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04" w:rsidRPr="000A2D04" w:rsidRDefault="000A2D04" w:rsidP="000A2D04">
      <w:pPr>
        <w:spacing w:after="0" w:line="360" w:lineRule="auto"/>
        <w:jc w:val="center"/>
        <w:outlineLvl w:val="0"/>
        <w:rPr>
          <w:b/>
          <w:sz w:val="32"/>
          <w:szCs w:val="26"/>
        </w:rPr>
      </w:pPr>
      <w:r w:rsidRPr="000A2D04">
        <w:rPr>
          <w:b/>
          <w:sz w:val="32"/>
          <w:szCs w:val="26"/>
        </w:rPr>
        <w:t xml:space="preserve">Khả năng kháng oxy hóa, kháng ung thư của </w:t>
      </w:r>
      <w:bookmarkStart w:id="0" w:name="_GoBack"/>
      <w:r w:rsidRPr="000A2D04">
        <w:rPr>
          <w:b/>
          <w:sz w:val="32"/>
          <w:szCs w:val="26"/>
        </w:rPr>
        <w:t>cordycepin</w:t>
      </w:r>
      <w:bookmarkEnd w:id="0"/>
    </w:p>
    <w:p w:rsidR="000A2D04" w:rsidRPr="002124F2" w:rsidRDefault="000A2D04" w:rsidP="000A2D04">
      <w:pPr>
        <w:spacing w:after="0" w:line="360" w:lineRule="auto"/>
        <w:jc w:val="right"/>
        <w:rPr>
          <w:b/>
          <w:sz w:val="26"/>
          <w:szCs w:val="26"/>
        </w:rPr>
      </w:pPr>
      <w:r w:rsidRPr="002124F2">
        <w:rPr>
          <w:b/>
          <w:sz w:val="26"/>
          <w:szCs w:val="26"/>
        </w:rPr>
        <w:t>Nguyễn Đức Thắng</w:t>
      </w:r>
      <w:r>
        <w:rPr>
          <w:b/>
          <w:sz w:val="26"/>
          <w:szCs w:val="26"/>
        </w:rPr>
        <w:t>-Đại học Sao Đỏ</w:t>
      </w:r>
    </w:p>
    <w:p w:rsidR="000A2D04" w:rsidRPr="00282AC4" w:rsidRDefault="000A2D04" w:rsidP="000A2D04">
      <w:pPr>
        <w:spacing w:after="0" w:line="360" w:lineRule="auto"/>
        <w:jc w:val="both"/>
        <w:rPr>
          <w:b/>
          <w:sz w:val="26"/>
          <w:szCs w:val="26"/>
        </w:rPr>
      </w:pPr>
      <w:r w:rsidRPr="00282AC4">
        <w:rPr>
          <w:b/>
          <w:sz w:val="26"/>
          <w:szCs w:val="26"/>
        </w:rPr>
        <w:t>1. Mở đầu</w:t>
      </w:r>
    </w:p>
    <w:p w:rsidR="000A2D04" w:rsidRPr="003244F2" w:rsidRDefault="000A2D04" w:rsidP="000A2D04">
      <w:pPr>
        <w:spacing w:after="0" w:line="360" w:lineRule="auto"/>
        <w:ind w:firstLine="567"/>
        <w:jc w:val="both"/>
        <w:rPr>
          <w:sz w:val="26"/>
          <w:szCs w:val="26"/>
          <w:lang w:val="fr-FR"/>
        </w:rPr>
      </w:pPr>
      <w:r w:rsidRPr="00E57FCF">
        <w:rPr>
          <w:sz w:val="26"/>
          <w:szCs w:val="26"/>
        </w:rPr>
        <w:t>Cordycepin (3’- deoxyadenosine) là một purine alkaloid bị mất một oxy ở vị trí 3’ phần đường ribose, công thức phân tử của cordycepin là C</w:t>
      </w:r>
      <w:r w:rsidRPr="00E57FCF">
        <w:rPr>
          <w:sz w:val="26"/>
          <w:szCs w:val="26"/>
          <w:vertAlign w:val="subscript"/>
        </w:rPr>
        <w:t>10</w:t>
      </w:r>
      <w:r w:rsidRPr="00E57FCF">
        <w:rPr>
          <w:sz w:val="26"/>
          <w:szCs w:val="26"/>
        </w:rPr>
        <w:t>H</w:t>
      </w:r>
      <w:r w:rsidRPr="00E57FCF">
        <w:rPr>
          <w:sz w:val="26"/>
          <w:szCs w:val="26"/>
          <w:vertAlign w:val="subscript"/>
        </w:rPr>
        <w:t>13</w:t>
      </w:r>
      <w:r w:rsidRPr="00E57FCF">
        <w:rPr>
          <w:sz w:val="26"/>
          <w:szCs w:val="26"/>
        </w:rPr>
        <w:t>N</w:t>
      </w:r>
      <w:r w:rsidRPr="00E57FCF">
        <w:rPr>
          <w:sz w:val="26"/>
          <w:szCs w:val="26"/>
          <w:vertAlign w:val="subscript"/>
        </w:rPr>
        <w:t>5</w:t>
      </w:r>
      <w:r w:rsidRPr="00E57FCF">
        <w:rPr>
          <w:sz w:val="26"/>
          <w:szCs w:val="26"/>
        </w:rPr>
        <w:t>O</w:t>
      </w:r>
      <w:r w:rsidRPr="00E57FCF">
        <w:rPr>
          <w:sz w:val="26"/>
          <w:szCs w:val="26"/>
          <w:vertAlign w:val="subscript"/>
        </w:rPr>
        <w:t>3</w:t>
      </w:r>
      <w:r w:rsidRPr="00E57FCF">
        <w:rPr>
          <w:sz w:val="26"/>
          <w:szCs w:val="26"/>
        </w:rPr>
        <w:t>, phân tử lượng 251, nhiệt độ nóng chảy là 230 – 231</w:t>
      </w:r>
      <w:r>
        <w:rPr>
          <w:sz w:val="26"/>
          <w:szCs w:val="26"/>
          <w:vertAlign w:val="superscript"/>
        </w:rPr>
        <w:t xml:space="preserve">o </w:t>
      </w:r>
      <w:r w:rsidRPr="00E57FCF">
        <w:rPr>
          <w:sz w:val="26"/>
          <w:szCs w:val="26"/>
        </w:rPr>
        <w:t>C, độ hấp thụ cao nhấ</w:t>
      </w:r>
      <w:r>
        <w:rPr>
          <w:sz w:val="26"/>
          <w:szCs w:val="26"/>
        </w:rPr>
        <w:t xml:space="preserve">t ở bước sóng </w:t>
      </w:r>
      <w:r w:rsidRPr="00E57FCF">
        <w:rPr>
          <w:sz w:val="26"/>
          <w:szCs w:val="26"/>
        </w:rPr>
        <w:t>260</w:t>
      </w:r>
      <w:r>
        <w:rPr>
          <w:sz w:val="26"/>
          <w:szCs w:val="26"/>
        </w:rPr>
        <w:t xml:space="preserve"> </w:t>
      </w:r>
      <w:r w:rsidRPr="00E57FCF">
        <w:rPr>
          <w:sz w:val="26"/>
          <w:szCs w:val="26"/>
        </w:rPr>
        <w:t>nm, có thể hòa tan trong dung dịch đệm muối, methanol hay ethanol, nhưng không hòa tan trong benzen, ether hay chloroform, các nhà khoa học thường sử dụng saline khử trùng hoặc đệm phosphates để hòa tan cordycepin.</w:t>
      </w:r>
      <w:r>
        <w:rPr>
          <w:sz w:val="26"/>
          <w:szCs w:val="26"/>
        </w:rPr>
        <w:t xml:space="preserve"> </w:t>
      </w:r>
      <w:r w:rsidRPr="00E57FCF">
        <w:rPr>
          <w:sz w:val="26"/>
          <w:szCs w:val="26"/>
        </w:rPr>
        <w:t xml:space="preserve">Cordycepin là một loại đồng phân của một nucleoside có cấu trúc tương tự </w:t>
      </w:r>
      <w:r>
        <w:rPr>
          <w:sz w:val="26"/>
          <w:szCs w:val="26"/>
        </w:rPr>
        <w:t>như</w:t>
      </w:r>
      <w:r w:rsidRPr="00E57FCF">
        <w:rPr>
          <w:sz w:val="26"/>
          <w:szCs w:val="26"/>
        </w:rPr>
        <w:t xml:space="preserve"> adenosine, nó không có nhóm 3’ hydroxyl đã tạo nên nhiều đặc tính, cản trở nhiều quá trình hóa sinh và phân tử như tổng hợp purine, tổng hợp DNA/RNA, truyền các tín hiệu mTOR (Mammalian Target of Rapamycin)…</w:t>
      </w:r>
      <w:r w:rsidRPr="00E57FCF">
        <w:rPr>
          <w:sz w:val="26"/>
          <w:szCs w:val="26"/>
        </w:rPr>
        <w:fldChar w:fldCharType="begin"/>
      </w:r>
      <w:r w:rsidRPr="00E57FCF">
        <w:rPr>
          <w:sz w:val="26"/>
          <w:szCs w:val="26"/>
        </w:rPr>
        <w:instrText xml:space="preserve"> </w:instrText>
      </w:r>
      <w:r>
        <w:rPr>
          <w:sz w:val="26"/>
          <w:szCs w:val="26"/>
        </w:rPr>
        <w:instrText>ADDIN</w:instrText>
      </w:r>
      <w:r w:rsidRPr="00E57FCF">
        <w:rPr>
          <w:sz w:val="26"/>
          <w:szCs w:val="26"/>
        </w:rPr>
        <w:instrText xml:space="preserve"> EN.CITE &lt;EndNote&gt;&lt;Cite&gt;&lt;Author&gt;Hardeep S. Tuli.&lt;/Author&gt;&lt;Year&gt;2014&lt;/Year&gt;&lt;RecNum&gt;1956&lt;/RecNum&gt;&lt;DisplayText&gt;(Hardeep S. Tuli., 2014)&lt;/DisplayText&gt;&lt;record&gt;&lt;rec-number&gt;1956&lt;/rec-number&gt;&lt;foreign-keys&gt;&lt;key app="EN" db-id="2w9z5v5xte5vvne55xgxtrzf9sdtepfpz0df" timestamp="1494064038"&gt;1956&lt;/key&gt;&lt;/foreign-keys&gt;&lt;ref-type name="Journal Article"&gt;17&lt;/ref-type&gt;&lt;contributors&gt;&lt;authors&gt;&lt;author&gt;Hardeep S. Tuli., Sardul S. Sandhu., A. K. Sharma.,&lt;/author&gt;&lt;/authors&gt;&lt;/contributors&gt;&lt;titles&gt;&lt;title&gt;Pharmacological and therapeutic potential of Cordyceps with special reference to Cordycepin&lt;/title&gt;&lt;secondary-title&gt;biotech&lt;/secondary-title&gt;&lt;/titles&gt;&lt;periodical&gt;&lt;full-title&gt;biotech&lt;/full-title&gt;&lt;/periodical&gt;&lt;pages&gt;1-12&lt;/pages&gt;&lt;volume&gt;4&lt;/volume&gt;&lt;dates&gt;&lt;year&gt;2014&lt;/year&gt;&lt;/dates&gt;&lt;urls&gt;&lt;/urls&gt;&lt;/record&gt;&lt;/Cite&gt;&lt;/EndNote&gt;</w:instrText>
      </w:r>
      <w:r w:rsidRPr="00E57FCF">
        <w:rPr>
          <w:sz w:val="26"/>
          <w:szCs w:val="26"/>
        </w:rPr>
        <w:fldChar w:fldCharType="separate"/>
      </w:r>
      <w:r w:rsidRPr="003244F2">
        <w:rPr>
          <w:noProof/>
          <w:sz w:val="26"/>
          <w:szCs w:val="26"/>
          <w:lang w:val="fr-FR"/>
        </w:rPr>
        <w:t xml:space="preserve">(Hardeep S. Tuli </w:t>
      </w:r>
      <w:r w:rsidRPr="003244F2">
        <w:rPr>
          <w:i/>
          <w:noProof/>
          <w:sz w:val="26"/>
          <w:szCs w:val="26"/>
          <w:lang w:val="fr-FR"/>
        </w:rPr>
        <w:t>et al</w:t>
      </w:r>
      <w:r w:rsidRPr="003244F2">
        <w:rPr>
          <w:noProof/>
          <w:sz w:val="26"/>
          <w:szCs w:val="26"/>
          <w:lang w:val="fr-FR"/>
        </w:rPr>
        <w:t>., 2014)</w:t>
      </w:r>
      <w:r w:rsidRPr="00E57FCF">
        <w:rPr>
          <w:sz w:val="26"/>
          <w:szCs w:val="26"/>
        </w:rPr>
        <w:fldChar w:fldCharType="end"/>
      </w:r>
      <w:r w:rsidRPr="003244F2">
        <w:rPr>
          <w:sz w:val="26"/>
          <w:szCs w:val="26"/>
          <w:lang w:val="fr-FR"/>
        </w:rPr>
        <w:t xml:space="preserve">. </w:t>
      </w:r>
    </w:p>
    <w:p w:rsidR="000A2D04" w:rsidRPr="003244F2" w:rsidRDefault="000A2D04" w:rsidP="000A2D04">
      <w:pPr>
        <w:spacing w:after="0" w:line="360" w:lineRule="auto"/>
        <w:rPr>
          <w:rFonts w:ascii="Arial" w:hAnsi="Arial" w:cs="Arial"/>
          <w:color w:val="006621"/>
          <w:sz w:val="21"/>
          <w:szCs w:val="21"/>
          <w:shd w:val="clear" w:color="auto" w:fill="FFFFFF"/>
          <w:lang w:val="fr-FR"/>
        </w:rPr>
      </w:pPr>
      <w:r w:rsidRPr="003244F2">
        <w:rPr>
          <w:noProof/>
          <w:sz w:val="26"/>
          <w:szCs w:val="26"/>
          <w:lang w:val="fr-FR"/>
        </w:rPr>
        <w:t xml:space="preserve">    </w:t>
      </w:r>
      <w:r w:rsidRPr="00E75566">
        <w:rPr>
          <w:noProof/>
          <w:sz w:val="26"/>
          <w:szCs w:val="26"/>
        </w:rPr>
        <w:drawing>
          <wp:inline distT="0" distB="0" distL="0" distR="0">
            <wp:extent cx="2181225" cy="1781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2181225" cy="1781175"/>
                    </a:xfrm>
                    <a:prstGeom prst="rect">
                      <a:avLst/>
                    </a:prstGeom>
                    <a:noFill/>
                    <a:ln>
                      <a:noFill/>
                    </a:ln>
                  </pic:spPr>
                </pic:pic>
              </a:graphicData>
            </a:graphic>
          </wp:inline>
        </w:drawing>
      </w:r>
      <w:r w:rsidRPr="003244F2">
        <w:rPr>
          <w:noProof/>
          <w:sz w:val="26"/>
          <w:szCs w:val="26"/>
          <w:lang w:val="fr-FR"/>
        </w:rPr>
        <w:t xml:space="preserve">               </w:t>
      </w:r>
      <w:r w:rsidRPr="00E75566">
        <w:rPr>
          <w:noProof/>
          <w:sz w:val="26"/>
          <w:szCs w:val="26"/>
        </w:rPr>
        <w:drawing>
          <wp:inline distT="0" distB="0" distL="0" distR="0">
            <wp:extent cx="2190750" cy="1781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2190750" cy="1781175"/>
                    </a:xfrm>
                    <a:prstGeom prst="rect">
                      <a:avLst/>
                    </a:prstGeom>
                    <a:noFill/>
                    <a:ln>
                      <a:noFill/>
                    </a:ln>
                  </pic:spPr>
                </pic:pic>
              </a:graphicData>
            </a:graphic>
          </wp:inline>
        </w:drawing>
      </w:r>
    </w:p>
    <w:p w:rsidR="000A2D04" w:rsidRPr="003244F2" w:rsidRDefault="000A2D04" w:rsidP="000A2D04">
      <w:pPr>
        <w:pStyle w:val="9"/>
        <w:rPr>
          <w:lang w:val="fr-FR"/>
        </w:rPr>
      </w:pPr>
      <w:bookmarkStart w:id="1" w:name="_Toc483687787"/>
      <w:bookmarkStart w:id="2" w:name="_Toc485624181"/>
      <w:r>
        <w:rPr>
          <w:lang w:val="fr-FR"/>
        </w:rPr>
        <w:t>Hình 1.1</w:t>
      </w:r>
      <w:r w:rsidRPr="003244F2">
        <w:rPr>
          <w:lang w:val="fr-FR"/>
        </w:rPr>
        <w:t>. Cấ</w:t>
      </w:r>
      <w:r>
        <w:rPr>
          <w:lang w:val="fr-FR"/>
        </w:rPr>
        <w:t>u trúc</w:t>
      </w:r>
      <w:r w:rsidRPr="003244F2">
        <w:rPr>
          <w:lang w:val="fr-FR"/>
        </w:rPr>
        <w:t xml:space="preserve"> cordycepin (bên trái) và adenosine (bên phải)</w:t>
      </w:r>
      <w:bookmarkEnd w:id="1"/>
      <w:bookmarkEnd w:id="2"/>
    </w:p>
    <w:p w:rsidR="000A2D04" w:rsidRPr="003244F2" w:rsidRDefault="000A2D04" w:rsidP="000A2D04">
      <w:pPr>
        <w:spacing w:after="0" w:line="360" w:lineRule="auto"/>
        <w:ind w:firstLine="567"/>
        <w:jc w:val="both"/>
        <w:rPr>
          <w:sz w:val="26"/>
          <w:szCs w:val="26"/>
          <w:lang w:val="fr-FR"/>
        </w:rPr>
      </w:pPr>
      <w:r w:rsidRPr="003244F2">
        <w:rPr>
          <w:sz w:val="26"/>
          <w:szCs w:val="26"/>
          <w:lang w:val="fr-FR"/>
        </w:rPr>
        <w:t xml:space="preserve">Cordycepin là một cơ chất kháng khuẩn được phân tách đầu tiên từ nấm ký sinh </w:t>
      </w:r>
      <w:r w:rsidRPr="003244F2">
        <w:rPr>
          <w:i/>
          <w:sz w:val="26"/>
          <w:szCs w:val="26"/>
          <w:lang w:val="fr-FR"/>
        </w:rPr>
        <w:t>C. militaris</w:t>
      </w:r>
      <w:r w:rsidRPr="003244F2">
        <w:rPr>
          <w:sz w:val="26"/>
          <w:szCs w:val="26"/>
          <w:lang w:val="fr-FR"/>
        </w:rPr>
        <w:t xml:space="preserve"> bởi Cunningham </w:t>
      </w:r>
      <w:r w:rsidRPr="00E57FCF">
        <w:rPr>
          <w:sz w:val="26"/>
          <w:szCs w:val="26"/>
        </w:rPr>
        <w:fldChar w:fldCharType="begin"/>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 &lt;EndNote&gt;&lt;Cite&gt;&lt;Author&gt;Cunningham KG.&lt;/Author&gt;&lt;Year&gt;1950&lt;/Year&gt;&lt;RecNum&gt;1940&lt;/RecNum&gt;&lt;DisplayText&gt;(Cunningham KG., 1950)&lt;/DisplayText&gt;&lt;record&gt;&lt;rec-number&gt;1940&lt;/rec-number&gt;&lt;foreign-keys&gt;&lt;key app="EN" db-id="2w9z5v5xte5vvne55xgxtrzf9sdtepfpz0df" timestamp="1493993738"&gt;1940&lt;/key&gt;&lt;/foreign-keys&gt;&lt;ref-type name="Journal Article"&gt;17&lt;/ref-type&gt;&lt;contributors&gt;&lt;authors&gt;&lt;author&gt;&amp;#x9;Cunningham KG., Manson W., Spring FS., hutchinson SA.,&lt;/author&gt;&lt;/authors&gt;&lt;/contributors&gt;&lt;titles&gt;&lt;title&gt;Cordycepin, a metabolic product isolated from cultures of Cordyceps militaris (Linn.) Link&lt;/title&gt;&lt;secondary-title&gt;&amp;#x9;Nature.&lt;/secondary-title&gt;&lt;/titles&gt;&lt;pages&gt;949&lt;/pages&gt;&lt;volume&gt;166(4231)&lt;/volume&gt;&lt;dates&gt;&lt;year&gt;1950&lt;/year&gt;&lt;/dates&gt;&lt;urls&gt;&lt;/urls&gt;&lt;/record&gt;&lt;/Cite&gt;&lt;/EndNote&gt;</w:instrText>
      </w:r>
      <w:r w:rsidRPr="00E57FCF">
        <w:rPr>
          <w:sz w:val="26"/>
          <w:szCs w:val="26"/>
        </w:rPr>
        <w:fldChar w:fldCharType="separate"/>
      </w:r>
      <w:r w:rsidRPr="003244F2">
        <w:rPr>
          <w:noProof/>
          <w:sz w:val="26"/>
          <w:szCs w:val="26"/>
          <w:lang w:val="fr-FR"/>
        </w:rPr>
        <w:t xml:space="preserve">(Cunningham </w:t>
      </w:r>
      <w:r w:rsidRPr="003244F2">
        <w:rPr>
          <w:i/>
          <w:sz w:val="26"/>
          <w:szCs w:val="26"/>
          <w:lang w:val="fr-FR"/>
        </w:rPr>
        <w:t>et al</w:t>
      </w:r>
      <w:r w:rsidRPr="003244F2">
        <w:rPr>
          <w:noProof/>
          <w:sz w:val="26"/>
          <w:szCs w:val="26"/>
          <w:lang w:val="fr-FR"/>
        </w:rPr>
        <w:t>., 1950)</w:t>
      </w:r>
      <w:r w:rsidRPr="00E57FCF">
        <w:rPr>
          <w:sz w:val="26"/>
          <w:szCs w:val="26"/>
        </w:rPr>
        <w:fldChar w:fldCharType="end"/>
      </w:r>
      <w:r>
        <w:rPr>
          <w:sz w:val="26"/>
          <w:szCs w:val="26"/>
          <w:lang w:val="fr-FR"/>
        </w:rPr>
        <w:t>. Sau đó, cordycepin</w:t>
      </w:r>
      <w:r w:rsidRPr="003244F2">
        <w:rPr>
          <w:sz w:val="26"/>
          <w:szCs w:val="26"/>
          <w:lang w:val="fr-FR"/>
        </w:rPr>
        <w:t xml:space="preserve"> cũng được tìm thấy ở </w:t>
      </w:r>
      <w:r w:rsidRPr="003244F2">
        <w:rPr>
          <w:i/>
          <w:sz w:val="26"/>
          <w:szCs w:val="26"/>
          <w:lang w:val="fr-FR"/>
        </w:rPr>
        <w:t>C.sinensis</w:t>
      </w:r>
      <w:r w:rsidRPr="003244F2">
        <w:rPr>
          <w:sz w:val="26"/>
          <w:szCs w:val="26"/>
          <w:lang w:val="fr-FR"/>
        </w:rPr>
        <w:t xml:space="preserve"> và </w:t>
      </w:r>
      <w:r w:rsidRPr="003244F2">
        <w:rPr>
          <w:i/>
          <w:sz w:val="26"/>
          <w:szCs w:val="26"/>
          <w:lang w:val="fr-FR"/>
        </w:rPr>
        <w:t>C. kyushuensis</w:t>
      </w:r>
      <w:r w:rsidRPr="003244F2">
        <w:rPr>
          <w:sz w:val="26"/>
          <w:szCs w:val="26"/>
          <w:lang w:val="fr-FR"/>
        </w:rPr>
        <w:t xml:space="preserve">. Cordycepin có thể được tổng hợp hóa học nhưng cho hàm lượng thấp. Các nhà khoa học cho biết khi thu nhận trong tự nhiên, nồng độ cordycepin trong quả thể </w:t>
      </w:r>
      <w:r w:rsidRPr="003244F2">
        <w:rPr>
          <w:i/>
          <w:sz w:val="26"/>
          <w:szCs w:val="26"/>
          <w:lang w:val="fr-FR"/>
        </w:rPr>
        <w:t>C. militaris</w:t>
      </w:r>
      <w:r w:rsidRPr="003244F2">
        <w:rPr>
          <w:sz w:val="26"/>
          <w:szCs w:val="26"/>
          <w:lang w:val="fr-FR"/>
        </w:rPr>
        <w:t xml:space="preserve"> cao hơn </w:t>
      </w:r>
      <w:r w:rsidRPr="003244F2">
        <w:rPr>
          <w:i/>
          <w:sz w:val="26"/>
          <w:szCs w:val="26"/>
          <w:lang w:val="fr-FR"/>
        </w:rPr>
        <w:t>C. sinensis</w:t>
      </w:r>
      <w:r w:rsidRPr="003244F2">
        <w:rPr>
          <w:sz w:val="26"/>
          <w:szCs w:val="26"/>
          <w:lang w:val="fr-FR"/>
        </w:rPr>
        <w:t xml:space="preserve"> với hàm lượng lần lượt là 2,65 và 1,64 mg/g, trong khi nuôi cấy trong các bình lên men hàm lượng các chất thu được là 1,59 mg/g tương tự </w:t>
      </w:r>
      <w:r w:rsidRPr="003244F2">
        <w:rPr>
          <w:i/>
          <w:sz w:val="26"/>
          <w:szCs w:val="26"/>
          <w:lang w:val="fr-FR"/>
        </w:rPr>
        <w:t>C. sinensis</w:t>
      </w:r>
      <w:r w:rsidRPr="003244F2">
        <w:rPr>
          <w:sz w:val="26"/>
          <w:szCs w:val="26"/>
          <w:lang w:val="fr-FR"/>
        </w:rPr>
        <w:t xml:space="preserve"> trong tự nhiên </w:t>
      </w:r>
      <w:r w:rsidRPr="00E57FCF">
        <w:rPr>
          <w:sz w:val="26"/>
          <w:szCs w:val="26"/>
        </w:rPr>
        <w:fldChar w:fldCharType="begin"/>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 &lt;EndNote&gt;&lt;Cite&gt;&lt;Author&gt;Hui-Chen Lo.&lt;/Author&gt;&lt;Year&gt;2013&lt;/Year&gt;&lt;RecNum&gt;1922&lt;/RecNum&gt;&lt;DisplayText&gt;(Hui-Chen Lo., 2013)&lt;/DisplayText&gt;&lt;record&gt;&lt;rec-number&gt;1922&lt;/rec-number&gt;&lt;foreign-keys&gt;&lt;key app="EN" db-id="2w9z5v5xte5vvne55xgxtrzf9sdtepfpz0df" timestamp="1493943252"&gt;1922&lt;/key&gt;&lt;/foreign-keys&gt;&lt;ref-type name="Journal Article"&gt;17&lt;/ref-type&gt;&lt;contributors&gt;&lt;authors&gt;&lt;author&gt;Hui-Chen Lo., Chienyan Hsieh., Tai-Hao Hsu.,&lt;/author&gt;&lt;/authors&gt;&lt;/contributors&gt;&lt;titles&gt;&lt;title&gt;&lt;style face="normal" font="default" size="100%"&gt;A Systematic Review of the Mysterious Caterpillar Fungus Ophiocordyceps sinensis in Dong-ChongXiaCao (&lt;/style&gt;&lt;style face="normal" font="default" charset="134" size="100%"&gt;</w:instrText>
      </w:r>
      <w:r w:rsidRPr="00E57FCF">
        <w:rPr>
          <w:rFonts w:ascii="MS Gothic" w:eastAsia="MS Gothic" w:hAnsi="MS Gothic" w:cs="MS Gothic" w:hint="eastAsia"/>
          <w:sz w:val="26"/>
          <w:szCs w:val="26"/>
        </w:rPr>
        <w:instrText>冬蟲夏草</w:instrText>
      </w:r>
      <w:r w:rsidRPr="003244F2">
        <w:rPr>
          <w:sz w:val="26"/>
          <w:szCs w:val="26"/>
          <w:lang w:val="fr-FR"/>
        </w:rPr>
        <w:instrText xml:space="preserve"> D&lt;/style&gt;&lt;style face="normal" font="default" charset="238" size="100%"&gt;ōng Chóng Xi&lt;/style&gt;&lt;style face="normal" font="default" size="100%"&gt;à Cǎo) and Related Bioactive Ingredients&lt;/style&gt;&lt;/title&gt;&lt;secondary-title&gt;Traditional and Complementary Medicine&lt;/secondary-title&gt;&lt;/titles&gt;&lt;periodical&gt;&lt;full-title&gt;Traditional and Complementary Medicine&lt;/full-title&gt;&lt;/periodical&gt;&lt;volume&gt;16-32&lt;/volume&gt;&lt;dates&gt;&lt;year&gt;2013&lt;/year&gt;&lt;/dates&gt;&lt;urls&gt;&lt;/urls&gt;&lt;/record&gt;&lt;/Cite&gt;&lt;/EndNote&gt;</w:instrText>
      </w:r>
      <w:r w:rsidRPr="00E57FCF">
        <w:rPr>
          <w:sz w:val="26"/>
          <w:szCs w:val="26"/>
        </w:rPr>
        <w:fldChar w:fldCharType="separate"/>
      </w:r>
      <w:r w:rsidRPr="003244F2">
        <w:rPr>
          <w:noProof/>
          <w:sz w:val="26"/>
          <w:szCs w:val="26"/>
          <w:lang w:val="fr-FR"/>
        </w:rPr>
        <w:t xml:space="preserve">(Hui-Chen Lo </w:t>
      </w:r>
      <w:r w:rsidRPr="003244F2">
        <w:rPr>
          <w:i/>
          <w:noProof/>
          <w:sz w:val="26"/>
          <w:szCs w:val="26"/>
          <w:lang w:val="fr-FR"/>
        </w:rPr>
        <w:t>et al</w:t>
      </w:r>
      <w:r w:rsidRPr="003244F2">
        <w:rPr>
          <w:noProof/>
          <w:sz w:val="26"/>
          <w:szCs w:val="26"/>
          <w:lang w:val="fr-FR"/>
        </w:rPr>
        <w:t>., 2013)</w:t>
      </w:r>
      <w:r w:rsidRPr="00E57FCF">
        <w:rPr>
          <w:sz w:val="26"/>
          <w:szCs w:val="26"/>
        </w:rPr>
        <w:fldChar w:fldCharType="end"/>
      </w:r>
      <w:r w:rsidRPr="003244F2">
        <w:rPr>
          <w:sz w:val="26"/>
          <w:szCs w:val="26"/>
          <w:lang w:val="fr-FR"/>
        </w:rPr>
        <w:t>.</w:t>
      </w:r>
    </w:p>
    <w:p w:rsidR="000A2D04" w:rsidRDefault="000A2D04" w:rsidP="000A2D04">
      <w:pPr>
        <w:spacing w:after="0" w:line="360" w:lineRule="auto"/>
        <w:ind w:firstLine="567"/>
        <w:jc w:val="both"/>
        <w:rPr>
          <w:sz w:val="26"/>
          <w:szCs w:val="26"/>
          <w:lang w:val="fr-FR"/>
        </w:rPr>
      </w:pPr>
      <w:r w:rsidRPr="003244F2">
        <w:rPr>
          <w:sz w:val="26"/>
          <w:szCs w:val="26"/>
          <w:lang w:val="fr-FR"/>
        </w:rPr>
        <w:t xml:space="preserve">Từ khi phát hiện ra cordycepin, một số lượng lớn các nghiên cứu đã tập trung vào cơ chất này </w:t>
      </w:r>
      <w:r w:rsidRPr="00E57FCF">
        <w:rPr>
          <w:sz w:val="26"/>
          <w:szCs w:val="26"/>
        </w:rPr>
        <w:fldChar w:fldCharType="begin">
          <w:fldData xml:space="preserve">PEVuZE5vdGU+PENpdGU+PEF1dGhvcj5GcmVkZXJpa3NlbjwvQXV0aG9yPjxZZWFyPjE5NjU8L1ll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PjwvYWx0LXBlcmlvZGljYWw+PHBhZ2VzPjE4OS05MzwvcGFnZXM+PHZvbHVtZT45NTwvdm9sdW1l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</w:fldData>
        </w:fldChar>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 </w:instrText>
      </w:r>
      <w:r w:rsidRPr="00E57FCF">
        <w:rPr>
          <w:sz w:val="26"/>
          <w:szCs w:val="26"/>
        </w:rPr>
        <w:fldChar w:fldCharType="begin">
          <w:fldData xml:space="preserve">PEVuZE5vdGU+PENpdGU+PEF1dGhvcj5GcmVkZXJpa3NlbjwvQXV0aG9yPjxZZWFyPjE5NjU8L1ll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PjwvYWx0LXBlcmlvZGljYWw+PHBhZ2VzPjE4OS05MzwvcGFnZXM+PHZvbHVtZT45NTwvdm9sdW1l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</w:fldData>
        </w:fldChar>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EN.CITE.DATA </w:instrText>
      </w:r>
      <w:r w:rsidRPr="00E57FCF">
        <w:rPr>
          <w:sz w:val="26"/>
          <w:szCs w:val="26"/>
        </w:rPr>
      </w:r>
      <w:r w:rsidRPr="00E57FCF">
        <w:rPr>
          <w:sz w:val="26"/>
          <w:szCs w:val="26"/>
        </w:rPr>
        <w:fldChar w:fldCharType="end"/>
      </w:r>
      <w:r w:rsidRPr="00E57FCF">
        <w:rPr>
          <w:sz w:val="26"/>
          <w:szCs w:val="26"/>
        </w:rPr>
      </w:r>
      <w:r w:rsidRPr="00E57FCF">
        <w:rPr>
          <w:sz w:val="26"/>
          <w:szCs w:val="26"/>
        </w:rPr>
        <w:fldChar w:fldCharType="separate"/>
      </w:r>
      <w:r w:rsidRPr="003244F2">
        <w:rPr>
          <w:noProof/>
          <w:sz w:val="26"/>
          <w:szCs w:val="26"/>
          <w:lang w:val="fr-FR"/>
        </w:rPr>
        <w:t>(Kaczka</w:t>
      </w:r>
      <w:r w:rsidRPr="003244F2">
        <w:rPr>
          <w:i/>
          <w:noProof/>
          <w:sz w:val="26"/>
          <w:szCs w:val="26"/>
          <w:lang w:val="fr-FR"/>
        </w:rPr>
        <w:t xml:space="preserve"> et al.</w:t>
      </w:r>
      <w:r w:rsidRPr="003244F2">
        <w:rPr>
          <w:noProof/>
          <w:sz w:val="26"/>
          <w:szCs w:val="26"/>
          <w:lang w:val="fr-FR"/>
        </w:rPr>
        <w:t>, 1964; Frederiksen</w:t>
      </w:r>
      <w:r w:rsidRPr="003244F2">
        <w:rPr>
          <w:i/>
          <w:noProof/>
          <w:sz w:val="26"/>
          <w:szCs w:val="26"/>
          <w:lang w:val="fr-FR"/>
        </w:rPr>
        <w:t xml:space="preserve"> et al.</w:t>
      </w:r>
      <w:r w:rsidRPr="003244F2">
        <w:rPr>
          <w:noProof/>
          <w:sz w:val="26"/>
          <w:szCs w:val="26"/>
          <w:lang w:val="fr-FR"/>
        </w:rPr>
        <w:t>, 1965)</w:t>
      </w:r>
      <w:r w:rsidRPr="00E57FCF">
        <w:rPr>
          <w:sz w:val="26"/>
          <w:szCs w:val="26"/>
        </w:rPr>
        <w:fldChar w:fldCharType="end"/>
      </w:r>
      <w:r w:rsidRPr="003244F2">
        <w:rPr>
          <w:sz w:val="26"/>
          <w:szCs w:val="26"/>
          <w:lang w:val="fr-FR"/>
        </w:rPr>
        <w:t xml:space="preserve">. Nhiều công trình nghiên cứu đã được chứng minh cordycepin có chứa nhiều chức năng sinh học như điều hòa miễn dịch, </w:t>
      </w:r>
      <w:r w:rsidRPr="003244F2">
        <w:rPr>
          <w:sz w:val="26"/>
          <w:szCs w:val="26"/>
          <w:lang w:val="fr-FR"/>
        </w:rPr>
        <w:lastRenderedPageBreak/>
        <w:t xml:space="preserve">kháng ung thư </w:t>
      </w:r>
      <w:r w:rsidRPr="00E57FCF">
        <w:rPr>
          <w:sz w:val="26"/>
          <w:szCs w:val="26"/>
        </w:rPr>
        <w:fldChar w:fldCharType="begin">
          <w:fldData xml:space="preserve">PEVuZE5vdGU+PENpdGU+PEF1dGhvcj5MZWU8L0F1dGhvcj48WWVhcj4yMDEzPC9ZZWFyPjxSZWNO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</w:fldData>
        </w:fldChar>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 </w:instrText>
      </w:r>
      <w:r w:rsidRPr="00E57FCF">
        <w:rPr>
          <w:sz w:val="26"/>
          <w:szCs w:val="26"/>
        </w:rPr>
        <w:fldChar w:fldCharType="begin">
          <w:fldData xml:space="preserve">PEVuZE5vdGU+PENpdGU+PEF1dGhvcj5MZWU8L0F1dGhvcj48WWVhcj4yMDEzPC9ZZWFyPjxSZWNO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</w:fldData>
        </w:fldChar>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EN.CITE.DATA </w:instrText>
      </w:r>
      <w:r w:rsidRPr="00E57FCF">
        <w:rPr>
          <w:sz w:val="26"/>
          <w:szCs w:val="26"/>
        </w:rPr>
      </w:r>
      <w:r w:rsidRPr="00E57FCF">
        <w:rPr>
          <w:sz w:val="26"/>
          <w:szCs w:val="26"/>
        </w:rPr>
        <w:fldChar w:fldCharType="end"/>
      </w:r>
      <w:r w:rsidRPr="00E57FCF">
        <w:rPr>
          <w:sz w:val="26"/>
          <w:szCs w:val="26"/>
        </w:rPr>
      </w:r>
      <w:r w:rsidRPr="00E57FCF">
        <w:rPr>
          <w:sz w:val="26"/>
          <w:szCs w:val="26"/>
        </w:rPr>
        <w:fldChar w:fldCharType="separate"/>
      </w:r>
      <w:r w:rsidRPr="003244F2">
        <w:rPr>
          <w:noProof/>
          <w:sz w:val="26"/>
          <w:szCs w:val="26"/>
          <w:lang w:val="fr-FR"/>
        </w:rPr>
        <w:t>(Lee</w:t>
      </w:r>
      <w:r w:rsidRPr="003244F2">
        <w:rPr>
          <w:i/>
          <w:noProof/>
          <w:sz w:val="26"/>
          <w:szCs w:val="26"/>
          <w:lang w:val="fr-FR"/>
        </w:rPr>
        <w:t xml:space="preserve"> et al.</w:t>
      </w:r>
      <w:r w:rsidRPr="003244F2">
        <w:rPr>
          <w:noProof/>
          <w:sz w:val="26"/>
          <w:szCs w:val="26"/>
          <w:lang w:val="fr-FR"/>
        </w:rPr>
        <w:t>, 2013)</w:t>
      </w:r>
      <w:r w:rsidRPr="00E57FCF">
        <w:rPr>
          <w:sz w:val="26"/>
          <w:szCs w:val="26"/>
        </w:rPr>
        <w:fldChar w:fldCharType="end"/>
      </w:r>
      <w:r w:rsidRPr="003244F2">
        <w:rPr>
          <w:sz w:val="26"/>
          <w:szCs w:val="26"/>
          <w:lang w:val="fr-FR"/>
        </w:rPr>
        <w:t xml:space="preserve">, kháng nấm, kháng virus </w:t>
      </w:r>
      <w:r w:rsidRPr="00E57FCF">
        <w:rPr>
          <w:sz w:val="26"/>
          <w:szCs w:val="26"/>
        </w:rPr>
        <w:fldChar w:fldCharType="begin">
          <w:fldData xml:space="preserve">PEVuZE5vdGU+PENpdGU+PEF1dGhvcj5SeXU8L0F1dGhvcj48WWVhcj4yMDE0PC9ZZWFyPjxSZWNO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</w:fldData>
        </w:fldChar>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 </w:instrText>
      </w:r>
      <w:r w:rsidRPr="00E57FCF">
        <w:rPr>
          <w:sz w:val="26"/>
          <w:szCs w:val="26"/>
        </w:rPr>
        <w:fldChar w:fldCharType="begin">
          <w:fldData xml:space="preserve">PEVuZE5vdGU+PENpdGU+PEF1dGhvcj5SeXU8L0F1dGhvcj48WWVhcj4yMDE0PC9ZZWFyPjxSZWNO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</w:fldData>
        </w:fldChar>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EN.CITE.DATA </w:instrText>
      </w:r>
      <w:r w:rsidRPr="00E57FCF">
        <w:rPr>
          <w:sz w:val="26"/>
          <w:szCs w:val="26"/>
        </w:rPr>
      </w:r>
      <w:r w:rsidRPr="00E57FCF">
        <w:rPr>
          <w:sz w:val="26"/>
          <w:szCs w:val="26"/>
        </w:rPr>
        <w:fldChar w:fldCharType="end"/>
      </w:r>
      <w:r w:rsidRPr="00E57FCF">
        <w:rPr>
          <w:sz w:val="26"/>
          <w:szCs w:val="26"/>
        </w:rPr>
      </w:r>
      <w:r w:rsidRPr="00E57FCF">
        <w:rPr>
          <w:sz w:val="26"/>
          <w:szCs w:val="26"/>
        </w:rPr>
        <w:fldChar w:fldCharType="separate"/>
      </w:r>
      <w:r w:rsidRPr="003244F2">
        <w:rPr>
          <w:noProof/>
          <w:sz w:val="26"/>
          <w:szCs w:val="26"/>
          <w:lang w:val="fr-FR"/>
        </w:rPr>
        <w:t>(Ryu</w:t>
      </w:r>
      <w:r w:rsidRPr="003244F2">
        <w:rPr>
          <w:i/>
          <w:noProof/>
          <w:sz w:val="26"/>
          <w:szCs w:val="26"/>
          <w:lang w:val="fr-FR"/>
        </w:rPr>
        <w:t xml:space="preserve"> et al.</w:t>
      </w:r>
      <w:r w:rsidRPr="003244F2">
        <w:rPr>
          <w:noProof/>
          <w:sz w:val="26"/>
          <w:szCs w:val="26"/>
          <w:lang w:val="fr-FR"/>
        </w:rPr>
        <w:t>, 2014)</w:t>
      </w:r>
      <w:r w:rsidRPr="00E57FCF">
        <w:rPr>
          <w:sz w:val="26"/>
          <w:szCs w:val="26"/>
        </w:rPr>
        <w:fldChar w:fldCharType="end"/>
      </w:r>
      <w:r w:rsidRPr="003244F2">
        <w:rPr>
          <w:sz w:val="26"/>
          <w:szCs w:val="26"/>
          <w:lang w:val="fr-FR"/>
        </w:rPr>
        <w:t>, kháng lại bệnh ung thư máu. Xét về phương diện nâng cao nhận thức, cordycepin được cho là ngăn chặn Scopolamine gây suy giảm trí nhớ</w:t>
      </w:r>
      <w:r>
        <w:rPr>
          <w:sz w:val="26"/>
          <w:szCs w:val="26"/>
          <w:lang w:val="fr-FR"/>
        </w:rPr>
        <w:t xml:space="preserve">, </w:t>
      </w:r>
      <w:r w:rsidRPr="003244F2">
        <w:rPr>
          <w:sz w:val="26"/>
          <w:szCs w:val="26"/>
          <w:lang w:val="fr-FR"/>
        </w:rPr>
        <w:t>cải thiện D-galactose hay ethanol gây ra hoạt động khác thường của cơ quan liên quan đến nhận thứ</w:t>
      </w:r>
      <w:r>
        <w:rPr>
          <w:sz w:val="26"/>
          <w:szCs w:val="26"/>
          <w:lang w:val="fr-FR"/>
        </w:rPr>
        <w:t xml:space="preserve">c. </w:t>
      </w:r>
      <w:r w:rsidRPr="003244F2">
        <w:rPr>
          <w:sz w:val="26"/>
          <w:szCs w:val="26"/>
          <w:lang w:val="fr-FR"/>
        </w:rPr>
        <w:t>Việc ngăn cản hay cải thiện suy giảm trí nhớ có thể liên quan đến tăng hoạt động của enzyme kháng oxy hóa và ngăn cản sự chết của tế bào thầ</w:t>
      </w:r>
      <w:r>
        <w:rPr>
          <w:sz w:val="26"/>
          <w:szCs w:val="26"/>
          <w:lang w:val="fr-FR"/>
        </w:rPr>
        <w:t xml:space="preserve">n kinh. </w:t>
      </w:r>
      <w:r w:rsidRPr="003244F2">
        <w:rPr>
          <w:sz w:val="26"/>
          <w:szCs w:val="26"/>
          <w:lang w:val="fr-FR"/>
        </w:rPr>
        <w:t xml:space="preserve">Một nghiên cứu đã chỉ ra rằng cordycepin có thể chống lại các tổn thương của chứng thiếu máu cục bộ bằng cách giảm mức độ quá trình glutamate ngoại bào đóng vai trò như một chất dẫn truyền thần kinh, tăng hoạt động của Superoxide dismutase (SOD) – một enzyme có thể chuyển đổi các gốc superoxide thành một dạng ít nguy hiểm hơn (Cheng </w:t>
      </w:r>
      <w:r w:rsidRPr="003244F2">
        <w:rPr>
          <w:i/>
          <w:sz w:val="26"/>
          <w:szCs w:val="26"/>
          <w:lang w:val="fr-FR"/>
        </w:rPr>
        <w:t>et al</w:t>
      </w:r>
      <w:r w:rsidRPr="003244F2">
        <w:rPr>
          <w:sz w:val="26"/>
          <w:szCs w:val="26"/>
          <w:lang w:val="fr-FR"/>
        </w:rPr>
        <w:t xml:space="preserve">., 2011). </w:t>
      </w:r>
    </w:p>
    <w:p w:rsidR="000A2D04" w:rsidRPr="003244F2" w:rsidRDefault="000A2D04" w:rsidP="000A2D04">
      <w:pPr>
        <w:spacing w:after="0" w:line="360" w:lineRule="auto"/>
        <w:ind w:firstLine="567"/>
        <w:jc w:val="both"/>
        <w:rPr>
          <w:sz w:val="26"/>
          <w:szCs w:val="26"/>
          <w:lang w:val="fr-FR"/>
        </w:rPr>
      </w:pPr>
      <w:r w:rsidRPr="003244F2">
        <w:rPr>
          <w:sz w:val="26"/>
          <w:szCs w:val="26"/>
          <w:lang w:val="fr-FR"/>
        </w:rPr>
        <w:t xml:space="preserve">Một nghiên cứu của Gu và cộng sự (2007) (Gu </w:t>
      </w:r>
      <w:r w:rsidRPr="003244F2">
        <w:rPr>
          <w:i/>
          <w:sz w:val="26"/>
          <w:szCs w:val="26"/>
          <w:lang w:val="fr-FR"/>
        </w:rPr>
        <w:t>et al</w:t>
      </w:r>
      <w:r w:rsidRPr="003244F2">
        <w:rPr>
          <w:sz w:val="26"/>
          <w:szCs w:val="26"/>
          <w:lang w:val="fr-FR"/>
        </w:rPr>
        <w:t xml:space="preserve">., 2007) đã đánh giá hoạt động kháng oxy hóa của </w:t>
      </w:r>
      <w:r w:rsidRPr="003244F2">
        <w:rPr>
          <w:i/>
          <w:sz w:val="26"/>
          <w:szCs w:val="26"/>
          <w:lang w:val="fr-FR"/>
        </w:rPr>
        <w:t>Cordyceps</w:t>
      </w:r>
      <w:r w:rsidRPr="003244F2">
        <w:rPr>
          <w:sz w:val="26"/>
          <w:szCs w:val="26"/>
          <w:lang w:val="fr-FR"/>
        </w:rPr>
        <w:t xml:space="preserve"> spp. trong tự nhiên và nuôi cấy nhân tạo cho thấy hoạt động kháng oxy hóa rõ rệt trong ức chế quá trình oxy hóa acid linoleic, các ion kim loại và loại bỏ các gốc tự do DPPH và hydroxyl. Tiếp theo đó, một nghiên cứu của Xinghui và cộng sự (2016) (Xinghui </w:t>
      </w:r>
      <w:r w:rsidRPr="003244F2">
        <w:rPr>
          <w:i/>
          <w:sz w:val="26"/>
          <w:szCs w:val="26"/>
          <w:lang w:val="fr-FR"/>
        </w:rPr>
        <w:t>et al</w:t>
      </w:r>
      <w:r w:rsidRPr="003244F2">
        <w:rPr>
          <w:sz w:val="26"/>
          <w:szCs w:val="26"/>
          <w:lang w:val="fr-FR"/>
        </w:rPr>
        <w:t xml:space="preserve">., 2016) đã công bố ảnh hưởng của cordycepin chiết xuất từ nấm </w:t>
      </w:r>
      <w:r w:rsidRPr="003244F2">
        <w:rPr>
          <w:i/>
          <w:sz w:val="26"/>
          <w:szCs w:val="26"/>
          <w:lang w:val="fr-FR"/>
        </w:rPr>
        <w:t>Cordyceps militaris</w:t>
      </w:r>
      <w:r w:rsidRPr="003244F2">
        <w:rPr>
          <w:sz w:val="26"/>
          <w:szCs w:val="26"/>
          <w:lang w:val="fr-FR"/>
        </w:rPr>
        <w:t xml:space="preserve"> trong việc ức chế sự phát triển tế bào nhờ tác động vào chu trình chết của tế bào và hệ thống phân hủy nội bào trong các tế bào ung thư phổi ở người.  </w:t>
      </w:r>
    </w:p>
    <w:p w:rsidR="000A2D04" w:rsidRPr="003244F2" w:rsidRDefault="000A2D04" w:rsidP="000A2D04">
      <w:pPr>
        <w:spacing w:after="0" w:line="360" w:lineRule="auto"/>
        <w:jc w:val="both"/>
        <w:outlineLvl w:val="0"/>
        <w:rPr>
          <w:b/>
          <w:sz w:val="26"/>
          <w:szCs w:val="26"/>
          <w:lang w:val="fr-FR"/>
        </w:rPr>
      </w:pPr>
      <w:bookmarkStart w:id="3" w:name="_Toc484893430"/>
      <w:r w:rsidRPr="003244F2">
        <w:rPr>
          <w:b/>
          <w:sz w:val="26"/>
          <w:szCs w:val="26"/>
          <w:lang w:val="fr-FR"/>
        </w:rPr>
        <w:t xml:space="preserve">2. Đặc tính kháng ung thư </w:t>
      </w:r>
      <w:r>
        <w:rPr>
          <w:b/>
          <w:sz w:val="26"/>
          <w:szCs w:val="26"/>
          <w:lang w:val="fr-FR"/>
        </w:rPr>
        <w:t xml:space="preserve">và kháng oxy hóa </w:t>
      </w:r>
      <w:r w:rsidRPr="003244F2">
        <w:rPr>
          <w:b/>
          <w:sz w:val="26"/>
          <w:szCs w:val="26"/>
          <w:lang w:val="fr-FR"/>
        </w:rPr>
        <w:t>của cordycepin</w:t>
      </w:r>
      <w:bookmarkEnd w:id="3"/>
    </w:p>
    <w:p w:rsidR="000A2D04" w:rsidRPr="003244F2" w:rsidRDefault="000A2D04" w:rsidP="000A2D04">
      <w:pPr>
        <w:spacing w:after="0" w:line="360" w:lineRule="auto"/>
        <w:ind w:firstLine="567"/>
        <w:jc w:val="both"/>
        <w:rPr>
          <w:sz w:val="26"/>
          <w:szCs w:val="26"/>
          <w:lang w:val="fr-FR"/>
        </w:rPr>
      </w:pPr>
      <w:r w:rsidRPr="003244F2">
        <w:rPr>
          <w:sz w:val="26"/>
          <w:szCs w:val="26"/>
          <w:lang w:val="fr-FR"/>
        </w:rPr>
        <w:t>Các chất chuyển hóa sinh học hoạt động tiềm năng được tìm thấy trong các loại nấm dược liệu có thể hỗ trợ hoạt động kháng ung thư cũng như có các tác động có lợi trong phát triển cách điều trị bệnh ung thư, với ít tác dụng phụ. Các chất này hoạt động theo cơ chế dựa vào việc điều chỉnh cho phù hợp với một số con đường dẫn truyền tín hiệu tế bào (con đường nuclear factor-</w:t>
      </w:r>
      <w:r w:rsidRPr="00E57FCF">
        <w:rPr>
          <w:sz w:val="26"/>
          <w:szCs w:val="26"/>
        </w:rPr>
        <w:t>κ</w:t>
      </w:r>
      <w:r w:rsidRPr="003244F2">
        <w:rPr>
          <w:sz w:val="26"/>
          <w:szCs w:val="26"/>
          <w:lang w:val="fr-FR"/>
        </w:rPr>
        <w:t>B [NF-</w:t>
      </w:r>
      <w:r w:rsidRPr="00E57FCF">
        <w:rPr>
          <w:sz w:val="26"/>
          <w:szCs w:val="26"/>
        </w:rPr>
        <w:t>κ</w:t>
      </w:r>
      <w:r w:rsidRPr="003244F2">
        <w:rPr>
          <w:sz w:val="26"/>
          <w:szCs w:val="26"/>
          <w:lang w:val="fr-FR"/>
        </w:rPr>
        <w:t>B], con đường protein kinase được cảm ứng bởi mitogen [MAPK] và ức chế các tác động vào các quá trình như biệt hóa tế bào, sự hình thành mạch, chất sinh ung thư và di căn (</w:t>
      </w:r>
      <w:r>
        <w:rPr>
          <w:sz w:val="26"/>
          <w:szCs w:val="26"/>
          <w:lang w:val="fr-FR"/>
        </w:rPr>
        <w:t>Zhou</w:t>
      </w:r>
      <w:r w:rsidRPr="003244F2">
        <w:rPr>
          <w:sz w:val="26"/>
          <w:szCs w:val="26"/>
          <w:lang w:val="fr-FR"/>
        </w:rPr>
        <w:t xml:space="preserve"> </w:t>
      </w:r>
      <w:r w:rsidRPr="003244F2">
        <w:rPr>
          <w:i/>
          <w:sz w:val="26"/>
          <w:szCs w:val="26"/>
          <w:lang w:val="fr-FR"/>
        </w:rPr>
        <w:t>et al</w:t>
      </w:r>
      <w:r w:rsidRPr="003244F2">
        <w:rPr>
          <w:sz w:val="26"/>
          <w:szCs w:val="26"/>
          <w:lang w:val="fr-FR"/>
        </w:rPr>
        <w:t xml:space="preserve">., 2009). Trong đó, một dãy rộng các chất chuyển hóa hoạt động sinh học trọng lượng phân tử thấp phân tách từ nấm dược liệu, đã được kiểm tra tính kháng ung thư và kích thích hệ thống miễn dịch. Một trong các hợp chất đầy hứa hẹn đã được chứng minh cơ chế hoạt động của nó là cordycepin. Phần lớn trong số chúng hoạt hóa các đáp ứng miễn dịch tự nhiên trong tế bào đích bằng việc tác động vào một số con đường truyền tín hiệu mà liên quan đến sự phát triển tế bào ung thư, vì vậy được sử </w:t>
      </w:r>
      <w:r w:rsidRPr="003244F2">
        <w:rPr>
          <w:sz w:val="26"/>
          <w:szCs w:val="26"/>
          <w:lang w:val="fr-FR"/>
        </w:rPr>
        <w:lastRenderedPageBreak/>
        <w:t xml:space="preserve">dụng cho hỗ trợ trong điều trị ngăn chặn ung thư cùng với các liệu pháp truyền thống ( Hyodo </w:t>
      </w:r>
      <w:r w:rsidRPr="003244F2">
        <w:rPr>
          <w:i/>
          <w:sz w:val="26"/>
          <w:szCs w:val="26"/>
          <w:lang w:val="fr-FR"/>
        </w:rPr>
        <w:t>et al</w:t>
      </w:r>
      <w:r w:rsidRPr="003244F2">
        <w:rPr>
          <w:sz w:val="26"/>
          <w:szCs w:val="26"/>
          <w:lang w:val="fr-FR"/>
        </w:rPr>
        <w:t>., 2005).</w:t>
      </w:r>
    </w:p>
    <w:p w:rsidR="000A2D04" w:rsidRPr="003244F2" w:rsidRDefault="000A2D04" w:rsidP="000A2D04">
      <w:pPr>
        <w:spacing w:after="0" w:line="360" w:lineRule="auto"/>
        <w:ind w:firstLine="567"/>
        <w:jc w:val="both"/>
        <w:rPr>
          <w:sz w:val="26"/>
          <w:szCs w:val="26"/>
          <w:lang w:val="fr-FR"/>
        </w:rPr>
      </w:pPr>
      <w:r w:rsidRPr="003244F2">
        <w:rPr>
          <w:sz w:val="26"/>
          <w:szCs w:val="26"/>
          <w:lang w:val="fr-FR"/>
        </w:rPr>
        <w:t xml:space="preserve">Cordycepin có hai tác động chính trên tế bào theo một nghiên cứu của Wong và cộng sự </w:t>
      </w:r>
      <w:r w:rsidRPr="00E57FCF">
        <w:rPr>
          <w:sz w:val="26"/>
          <w:szCs w:val="26"/>
        </w:rPr>
        <w:fldChar w:fldCharType="begin"/>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 &lt;EndNote&gt;&lt;Cite&gt;&lt;Author&gt;Wong YY.&lt;/Author&gt;&lt;Year&gt;2010&lt;/Year&gt;&lt;RecNum&gt;1957&lt;/RecNum&gt;&lt;DisplayText&gt;(Wong YY., 2010)&lt;/DisplayText&gt;&lt;record&gt;&lt;rec-number&gt;1957&lt;/rec-number&gt;&lt;foreign-keys&gt;&lt;key app="EN" db-id="2w9z5v5xte5vvne55xgxtrzf9sdtepfpz0df" timestamp="1494074716"&gt;1957&lt;/key&gt;&lt;/foreign-keys&gt;&lt;ref-type name="Journal Article"&gt;17&lt;/ref-type&gt;&lt;contributors&gt;&lt;authors&gt;&lt;author&gt;Wong YY., Moon A., Duffin R., Barateig AB., Meijer HA., Clemens MJ., de Moor CH., &lt;/author&gt;&lt;/authors&gt;&lt;/contributors&gt;&lt;titles&gt;&lt;title&gt;Cordycepin inhibits protein synthesis and cell adhesion through effects on signal transduction&lt;/title&gt;&lt;secondary-title&gt;J Biol Chem&lt;/secondary-title&gt;&lt;/titles&gt;&lt;periodical&gt;&lt;full-title&gt;J Biol Chem&lt;/full-title&gt;&lt;/periodical&gt;&lt;pages&gt;2610–2621&lt;/pages&gt;&lt;volume&gt;285&lt;/volume&gt;&lt;dates&gt;&lt;year&gt;2010&lt;/year&gt;&lt;/dates&gt;&lt;urls&gt;&lt;/urls&gt;&lt;/record&gt;&lt;/Cite&gt;&lt;/EndNote&gt;</w:instrText>
      </w:r>
      <w:r w:rsidRPr="00E57FCF">
        <w:rPr>
          <w:sz w:val="26"/>
          <w:szCs w:val="26"/>
        </w:rPr>
        <w:fldChar w:fldCharType="separate"/>
      </w:r>
      <w:r w:rsidRPr="003244F2">
        <w:rPr>
          <w:noProof/>
          <w:sz w:val="26"/>
          <w:szCs w:val="26"/>
          <w:lang w:val="fr-FR"/>
        </w:rPr>
        <w:t xml:space="preserve">(Wong </w:t>
      </w:r>
      <w:r w:rsidRPr="003244F2">
        <w:rPr>
          <w:i/>
          <w:noProof/>
          <w:sz w:val="26"/>
          <w:szCs w:val="26"/>
          <w:lang w:val="fr-FR"/>
        </w:rPr>
        <w:t>et al</w:t>
      </w:r>
      <w:r w:rsidRPr="003244F2">
        <w:rPr>
          <w:noProof/>
          <w:sz w:val="26"/>
          <w:szCs w:val="26"/>
          <w:lang w:val="fr-FR"/>
        </w:rPr>
        <w:t>., 2010)</w:t>
      </w:r>
      <w:r w:rsidRPr="00E57FCF">
        <w:rPr>
          <w:sz w:val="26"/>
          <w:szCs w:val="26"/>
        </w:rPr>
        <w:fldChar w:fldCharType="end"/>
      </w:r>
      <w:r w:rsidRPr="003244F2">
        <w:rPr>
          <w:sz w:val="26"/>
          <w:szCs w:val="26"/>
          <w:lang w:val="fr-FR"/>
        </w:rPr>
        <w:t xml:space="preserve">. Hàm lượng cordycepin thấp, có tác dụng ức chế sự phát triển không kiểm soát, phân chia của các tế bào. Ngược lại, với hàm lượng cao ngăn cản các tế bào dính kết với nhau và ức chế sự phát triển. Cả hai tác động này có các cơ chế về cơ bản giống nhau đó là cordycepin ức chế sự chuyển hóa protein. Do ở liều lượng thấp, cordycepin ức chế việc tạo ra mRNA và hình thành các protein; trong khi ở liều lượng cordycepin cao gây ảnh hưởng trực tiếp trong việc tạo ra các protein. </w:t>
      </w:r>
    </w:p>
    <w:p w:rsidR="000A2D04" w:rsidRPr="003244F2" w:rsidRDefault="000A2D04" w:rsidP="000A2D04">
      <w:pPr>
        <w:spacing w:after="0" w:line="360" w:lineRule="auto"/>
        <w:ind w:firstLine="567"/>
        <w:jc w:val="both"/>
        <w:rPr>
          <w:sz w:val="26"/>
          <w:szCs w:val="26"/>
          <w:lang w:val="fr-FR"/>
        </w:rPr>
      </w:pPr>
      <w:r w:rsidRPr="003244F2">
        <w:rPr>
          <w:sz w:val="26"/>
          <w:szCs w:val="26"/>
          <w:lang w:val="fr-FR"/>
        </w:rPr>
        <w:t xml:space="preserve">Wong và cs </w:t>
      </w:r>
      <w:r w:rsidRPr="00E57FCF">
        <w:rPr>
          <w:sz w:val="26"/>
          <w:szCs w:val="26"/>
        </w:rPr>
        <w:fldChar w:fldCharType="begin"/>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 &lt;EndNote&gt;&lt;Cite&gt;&lt;Author&gt;Wong YY.&lt;/Author&gt;&lt;Year&gt;2010&lt;/Year&gt;&lt;RecNum&gt;1957&lt;/RecNum&gt;&lt;DisplayText&gt;(Wong YY., 2010)&lt;/DisplayText&gt;&lt;record&gt;&lt;rec-number&gt;1957&lt;/rec-number&gt;&lt;foreign-keys&gt;&lt;key app="EN" db-id="2w9z5v5xte5vvne55xgxtrzf9sdtepfpz0df" timestamp="1494074716"&gt;1957&lt;/key&gt;&lt;/foreign-keys&gt;&lt;ref-type name="Journal Article"&gt;17&lt;/ref-type&gt;&lt;contributors&gt;&lt;authors&gt;&lt;author&gt;Wong YY., Moon A., Duffin R., Barateig AB., Meijer HA., Clemens MJ., de Moor CH., &lt;/author&gt;&lt;/authors&gt;&lt;/contributors&gt;&lt;titles&gt;&lt;title&gt;Cordycepin inhibits protein synthesis and cell adhesion through effects on signal transduction&lt;/title&gt;&lt;secondary-title&gt;J Biol Chem&lt;/secondary-title&gt;&lt;/titles&gt;&lt;periodical&gt;&lt;full-title&gt;J Biol Chem&lt;/full-title&gt;&lt;/periodical&gt;&lt;pages&gt;2610–2621&lt;/pages&gt;&lt;volume&gt;285&lt;/volume&gt;&lt;dates&gt;&lt;year&gt;2010&lt;/year&gt;&lt;/dates&gt;&lt;urls&gt;&lt;/urls&gt;&lt;/record&gt;&lt;/Cite&gt;&lt;/EndNote&gt;</w:instrText>
      </w:r>
      <w:r w:rsidRPr="00E57FCF">
        <w:rPr>
          <w:sz w:val="26"/>
          <w:szCs w:val="26"/>
        </w:rPr>
        <w:fldChar w:fldCharType="separate"/>
      </w:r>
      <w:r w:rsidRPr="003244F2">
        <w:rPr>
          <w:noProof/>
          <w:sz w:val="26"/>
          <w:szCs w:val="26"/>
          <w:lang w:val="fr-FR"/>
        </w:rPr>
        <w:t xml:space="preserve">(Wong </w:t>
      </w:r>
      <w:r w:rsidRPr="003244F2">
        <w:rPr>
          <w:i/>
          <w:noProof/>
          <w:sz w:val="26"/>
          <w:szCs w:val="26"/>
          <w:lang w:val="fr-FR"/>
        </w:rPr>
        <w:t>et al</w:t>
      </w:r>
      <w:r w:rsidRPr="003244F2">
        <w:rPr>
          <w:noProof/>
          <w:sz w:val="26"/>
          <w:szCs w:val="26"/>
          <w:lang w:val="fr-FR"/>
        </w:rPr>
        <w:t>., 2010)</w:t>
      </w:r>
      <w:r w:rsidRPr="00E57FCF">
        <w:rPr>
          <w:sz w:val="26"/>
          <w:szCs w:val="26"/>
        </w:rPr>
        <w:fldChar w:fldCharType="end"/>
      </w:r>
      <w:r w:rsidRPr="003244F2">
        <w:rPr>
          <w:sz w:val="26"/>
          <w:szCs w:val="26"/>
          <w:lang w:val="fr-FR"/>
        </w:rPr>
        <w:t xml:space="preserve"> đã chứng minh rằng ở liều lượng cordycepin thấp sẽ làm giảm đuôi poly A của các mRNA đặc trưng, sự tăng sinh nhanh của các nguyên bào sợi NIH3T3 và điều này tương quan với việc làm giảm sự tăng sinh nhanh của tế bào. Ở liều lượng cordycepin cao ức chế sự kết dính tế bào và gần như chấm dứt sự tổng hợp protein, có thể do tác động của nó trong quá trình phosphoryl hóa Akt và 4EBP. Trong con đường kinase được hoạt hóa bởi AMP, cordycepin với liều lượng cao ở vùng upstream (ngược dòng) hoạt động sẽ dẫn đến sự giảm rõ rệt trong việc phát tín hiệu các enzyme serine-threonine bảo thủ về mặt tiến hóa. Cordycepin cũng tắt con đường mTOR5</w:t>
      </w:r>
      <w:r>
        <w:rPr>
          <w:sz w:val="26"/>
          <w:szCs w:val="26"/>
          <w:lang w:val="fr-FR"/>
        </w:rPr>
        <w:t xml:space="preserve"> </w:t>
      </w:r>
      <w:r w:rsidRPr="003244F2">
        <w:rPr>
          <w:sz w:val="26"/>
          <w:szCs w:val="26"/>
          <w:lang w:val="fr-FR"/>
        </w:rPr>
        <w:t xml:space="preserve">- một con đường truyền tín hiệu kiểm soát sự tăng sinh nhanh, kết dính tế bào và tổng hợp protein. Như vậy, cordycepin có tác động chính đến ức chế quá trình polyadenyl hóa ở liều lượng thấp và hoạt hóa con đường kinase được cảm ứng bởi AMP ở liều lượng cao </w:t>
      </w:r>
      <w:r w:rsidRPr="00E57FCF">
        <w:rPr>
          <w:sz w:val="26"/>
          <w:szCs w:val="26"/>
        </w:rPr>
        <w:fldChar w:fldCharType="begin"/>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 &lt;EndNote&gt;&lt;Cite&gt;&lt;Author&gt;Wong YY.&lt;/Author&gt;&lt;Year&gt;2010&lt;/Year&gt;&lt;RecNum&gt;1957&lt;/RecNum&gt;&lt;DisplayText&gt;(Wong YY., 2010)&lt;/DisplayText&gt;&lt;record&gt;&lt;rec-number&gt;1957&lt;/rec-number&gt;&lt;foreign-keys&gt;&lt;key app="EN" db-id="2w9z5v5xte5vvne55xgxtrzf9sdtepfpz0df" timestamp="1494074716"&gt;1957&lt;/key&gt;&lt;/foreign-keys&gt;&lt;ref-type name="Journal Article"&gt;17&lt;/ref-type&gt;&lt;contributors&gt;&lt;authors&gt;&lt;author&gt;Wong YY., Moon A., Duffin R., Barateig AB., Meijer HA., Clemens MJ., de Moor CH., &lt;/author&gt;&lt;/authors&gt;&lt;/contributors&gt;&lt;titles&gt;&lt;title&gt;Cordycepin inhibits protein synthesis and cell adhesion through effects on signal transduction&lt;/title&gt;&lt;secondary-title&gt;J Biol Chem&lt;/secondary-title&gt;&lt;/titles&gt;&lt;periodical&gt;&lt;full-title&gt;J Biol Chem&lt;/full-title&gt;&lt;/periodical&gt;&lt;pages&gt;2610–2621&lt;/pages&gt;&lt;volume&gt;285&lt;/volume&gt;&lt;dates&gt;&lt;year&gt;2010&lt;/year&gt;&lt;/dates&gt;&lt;urls&gt;&lt;/urls&gt;&lt;/record&gt;&lt;/Cite&gt;&lt;/EndNote&gt;</w:instrText>
      </w:r>
      <w:r w:rsidRPr="00E57FCF">
        <w:rPr>
          <w:sz w:val="26"/>
          <w:szCs w:val="26"/>
        </w:rPr>
        <w:fldChar w:fldCharType="separate"/>
      </w:r>
      <w:r w:rsidRPr="003244F2">
        <w:rPr>
          <w:noProof/>
          <w:sz w:val="26"/>
          <w:szCs w:val="26"/>
          <w:lang w:val="fr-FR"/>
        </w:rPr>
        <w:t>(Wong</w:t>
      </w:r>
      <w:r w:rsidRPr="003244F2">
        <w:rPr>
          <w:i/>
          <w:noProof/>
          <w:sz w:val="26"/>
          <w:szCs w:val="26"/>
          <w:lang w:val="fr-FR"/>
        </w:rPr>
        <w:t xml:space="preserve"> et al</w:t>
      </w:r>
      <w:r w:rsidRPr="003244F2">
        <w:rPr>
          <w:noProof/>
          <w:sz w:val="26"/>
          <w:szCs w:val="26"/>
          <w:lang w:val="fr-FR"/>
        </w:rPr>
        <w:t>., 2010)</w:t>
      </w:r>
      <w:r w:rsidRPr="00E57FCF">
        <w:rPr>
          <w:sz w:val="26"/>
          <w:szCs w:val="26"/>
        </w:rPr>
        <w:fldChar w:fldCharType="end"/>
      </w:r>
      <w:r w:rsidRPr="003244F2">
        <w:rPr>
          <w:sz w:val="26"/>
          <w:szCs w:val="26"/>
          <w:lang w:val="fr-FR"/>
        </w:rPr>
        <w:t>.</w:t>
      </w:r>
    </w:p>
    <w:p w:rsidR="000A2D04" w:rsidRDefault="000A2D04" w:rsidP="000A2D04">
      <w:pPr>
        <w:spacing w:after="0" w:line="360" w:lineRule="auto"/>
        <w:ind w:firstLine="567"/>
        <w:jc w:val="both"/>
        <w:rPr>
          <w:sz w:val="26"/>
          <w:szCs w:val="26"/>
          <w:lang w:val="fr-FR"/>
        </w:rPr>
      </w:pPr>
      <w:r w:rsidRPr="003244F2">
        <w:rPr>
          <w:sz w:val="26"/>
          <w:szCs w:val="26"/>
          <w:lang w:val="fr-FR"/>
        </w:rPr>
        <w:t>Theo đó, cordycepin còn ảnh hưởng đến các tế bào mắc bệnh bạch cầu ở người bằng việc làm giảm đáng kể cái chết theo chu trình của tế bào (apoptosis) thông qua con đường phụ thuộc vào enzyme capase làm trung gian ty thể hay các gốc tự do (ROS</w:t>
      </w:r>
      <w:r>
        <w:rPr>
          <w:sz w:val="26"/>
          <w:szCs w:val="26"/>
          <w:lang w:val="fr-FR"/>
        </w:rPr>
        <w:t xml:space="preserve"> </w:t>
      </w:r>
      <w:r w:rsidRPr="003244F2">
        <w:rPr>
          <w:sz w:val="26"/>
          <w:szCs w:val="26"/>
          <w:lang w:val="fr-FR"/>
        </w:rPr>
        <w:t xml:space="preserve">- reactive oxygen species) </w:t>
      </w:r>
      <w:r w:rsidRPr="00E57FCF">
        <w:rPr>
          <w:sz w:val="26"/>
          <w:szCs w:val="26"/>
        </w:rPr>
        <w:fldChar w:fldCharType="begin"/>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 &lt;EndNote&gt;&lt;Cite&gt;&lt;Author&gt;Khan MA.&lt;/Author&gt;&lt;Year&gt;2010&lt;/Year&gt;&lt;RecNum&gt;1958&lt;/RecNum&gt;&lt;DisplayText&gt;(Khan MA., 2010; Jeong JW., 2011)&lt;/DisplayText&gt;&lt;record&gt;&lt;rec-number&gt;1958&lt;/rec-number&gt;&lt;foreign-keys&gt;&lt;key app="EN" db-id="2w9z5v5xte5vvne55xgxtrzf9sdtepfpz0df" timestamp="1494077970"&gt;1958&lt;/key&gt;&lt;/foreign-keys&gt;&lt;ref-type name="Journal Article"&gt;17&lt;/ref-type&gt;&lt;contributors&gt;&lt;authors&gt;&lt;author&gt;Khan MA., Tania M., Zhang DZ., Chen HC.,&lt;/author&gt;&lt;/authors&gt;&lt;/contributors&gt;&lt;titles&gt;&lt;title&gt;Cordyceps Mushroom: a potent anticancer nutraceutical&lt;/title&gt;&lt;secondary-title&gt;Open Nutraceuticals J &lt;/secondary-title&gt;&lt;/titles&gt;&lt;periodical&gt;&lt;full-title&gt;Open Nutraceuticals J&lt;/full-title&gt;&lt;/periodical&gt;&lt;pages&gt;179–183&lt;/pages&gt;&lt;volume&gt;3&lt;/volume&gt;&lt;dates&gt;&lt;year&gt;2010&lt;/year&gt;&lt;/dates&gt;&lt;urls&gt;&lt;/urls&gt;&lt;/record&gt;&lt;/Cite&gt;&lt;Cite&gt;&lt;Author&gt;Jeong JW.&lt;/Author&gt;&lt;Year&gt;2011&lt;/Year&gt;&lt;RecNum&gt;1959&lt;/RecNum&gt;&lt;record&gt;&lt;rec-number&gt;1959&lt;/rec-number&gt;&lt;foreign-keys&gt;&lt;key app="EN" db-id="2w9z5v5xte5vvne55xgxtrzf9sdtepfpz0df" timestamp="1494078123"&gt;1959&lt;/key&gt;&lt;/foreign-keys&gt;&lt;ref-type name="Journal Article"&gt;17&lt;/ref-type&gt;&lt;contributors&gt;&lt;authors&gt;&lt;author&gt;Jeong JW., Jin CY., Park C., Hong SH., Kim GY., Jeong YK., Lee JD., Yoo YH., Choi YH.,&lt;/author&gt;&lt;/authors&gt;&lt;/contributors&gt;&lt;titles&gt;&lt;title&gt;Induction of apoptosis by cordycepin via reactive oxygen species generation in human leukemia cells&lt;/title&gt;&lt;secondary-title&gt;Toxicol In Vitro&lt;/secondary-title&gt;&lt;/titles&gt;&lt;periodical&gt;&lt;full-title&gt;Toxicol In Vitro&lt;/full-title&gt;&lt;/periodical&gt;&lt;pages&gt;817–824&lt;/pages&gt;&lt;volume&gt;25&lt;/volume&gt;&lt;dates&gt;&lt;year&gt;2011&lt;/year&gt;&lt;/dates&gt;&lt;urls&gt;&lt;/urls&gt;&lt;/record&gt;&lt;/Cite&gt;&lt;/EndNote&gt;</w:instrText>
      </w:r>
      <w:r w:rsidRPr="00E57FCF">
        <w:rPr>
          <w:sz w:val="26"/>
          <w:szCs w:val="26"/>
        </w:rPr>
        <w:fldChar w:fldCharType="separate"/>
      </w:r>
      <w:r w:rsidRPr="003244F2">
        <w:rPr>
          <w:noProof/>
          <w:sz w:val="26"/>
          <w:szCs w:val="26"/>
          <w:lang w:val="fr-FR"/>
        </w:rPr>
        <w:t xml:space="preserve">(Khan </w:t>
      </w:r>
      <w:r w:rsidRPr="003244F2">
        <w:rPr>
          <w:i/>
          <w:noProof/>
          <w:sz w:val="26"/>
          <w:szCs w:val="26"/>
          <w:lang w:val="fr-FR"/>
        </w:rPr>
        <w:t>et al</w:t>
      </w:r>
      <w:r w:rsidRPr="003244F2">
        <w:rPr>
          <w:noProof/>
          <w:sz w:val="26"/>
          <w:szCs w:val="26"/>
          <w:lang w:val="fr-FR"/>
        </w:rPr>
        <w:t xml:space="preserve">., 2010; Jeong </w:t>
      </w:r>
      <w:r w:rsidRPr="003244F2">
        <w:rPr>
          <w:i/>
          <w:noProof/>
          <w:sz w:val="26"/>
          <w:szCs w:val="26"/>
          <w:lang w:val="fr-FR"/>
        </w:rPr>
        <w:t>et al</w:t>
      </w:r>
      <w:r w:rsidRPr="003244F2">
        <w:rPr>
          <w:noProof/>
          <w:sz w:val="26"/>
          <w:szCs w:val="26"/>
          <w:lang w:val="fr-FR"/>
        </w:rPr>
        <w:t>., 2011)</w:t>
      </w:r>
      <w:r w:rsidRPr="00E57FCF">
        <w:rPr>
          <w:sz w:val="26"/>
          <w:szCs w:val="26"/>
        </w:rPr>
        <w:fldChar w:fldCharType="end"/>
      </w:r>
      <w:r w:rsidRPr="003244F2">
        <w:rPr>
          <w:sz w:val="26"/>
          <w:szCs w:val="26"/>
          <w:lang w:val="fr-FR"/>
        </w:rPr>
        <w:t xml:space="preserve">. Cordycepin cũng được sử dụng như một trị liệu tá dược trong việc ngăn chặn bệnh ung thư cùng với liệu pháp hóa học và chữa bằng xạ trị đã cho thấy nhiều tác động có lợi trên bệnh nhân. Trong một số trường hợp chỉ ra các tác động kháng khối u trực tiếp </w:t>
      </w:r>
      <w:r w:rsidRPr="00E57FCF">
        <w:rPr>
          <w:sz w:val="26"/>
          <w:szCs w:val="26"/>
        </w:rPr>
        <w:fldChar w:fldCharType="begin"/>
      </w:r>
      <w:r w:rsidRPr="003244F2">
        <w:rPr>
          <w:sz w:val="26"/>
          <w:szCs w:val="26"/>
          <w:lang w:val="fr-FR"/>
        </w:rPr>
        <w:instrText xml:space="preserve"> </w:instrText>
      </w:r>
      <w:r>
        <w:rPr>
          <w:sz w:val="26"/>
          <w:szCs w:val="26"/>
          <w:lang w:val="fr-FR"/>
        </w:rPr>
        <w:instrText>ADDIN</w:instrText>
      </w:r>
      <w:r w:rsidRPr="003244F2">
        <w:rPr>
          <w:sz w:val="26"/>
          <w:szCs w:val="26"/>
          <w:lang w:val="fr-FR"/>
        </w:rPr>
        <w:instrText xml:space="preserve"> EN.CITE &lt;EndNote&gt;&lt;Cite&gt;&lt;Author&gt;Zhu JS.&lt;/Author&gt;&lt;Year&gt;1998a&lt;/Year&gt;&lt;RecNum&gt;1960&lt;/RecNum&gt;&lt;DisplayText&gt;(Zhu JS., 1998a, 1998b)&lt;/DisplayText&gt;&lt;record&gt;&lt;rec-number&gt;1960&lt;/rec-number&gt;&lt;foreign-keys&gt;&lt;key app="EN" db-id="2w9z5v5xte5vvne55xgxtrzf9sdtepfpz0df" timestamp="1494078440"&gt;1960&lt;/key&gt;&lt;/foreign-keys&gt;&lt;ref-type name="Journal Article"&gt;17&lt;/ref-type&gt;&lt;contributors&gt;&lt;authors&gt;&lt;author&gt;Zhu JS., Halpern GM., Jones K.,&lt;/author&gt;&lt;/authors&gt;&lt;/contributors&gt;&lt;titles&gt;&lt;title&gt;The scientific rediscovery of an ancient Chinese herbal medicine: Cordyceps sinensis part 1&lt;/title&gt;&lt;secondary-title&gt;J Altern Complement Med &lt;/secondary-title&gt;&lt;/titles&gt;&lt;periodical&gt;&lt;full-title&gt;J Altern Complement Med&lt;/full-title&gt;&lt;/periodical&gt;&lt;pages&gt;289–303&lt;/pages&gt;&lt;volume&gt;4&lt;/volume&gt;&lt;dates&gt;&lt;year&gt;1998a&lt;/year&gt;&lt;/dates&gt;&lt;urls&gt;&lt;/urls&gt;&lt;/record&gt;&lt;/Cite&gt;&lt;Cite&gt;&lt;Author&gt;Zhu JS.&lt;/Author&gt;&lt;Year&gt;1998b&lt;/Year&gt;&lt;RecNum&gt;1961&lt;/RecNum&gt;&lt;record&gt;&lt;rec-number&gt;1961&lt;/rec-number&gt;&lt;foreign-keys&gt;&lt;key app="EN" db-id="2w9z5v5xte5vvne55xgxtrzf9sdtepfpz0df" timestamp="1494078525"&gt;1961&lt;/key&gt;&lt;/foreign-keys&gt;&lt;ref-type name="Journal Article"&gt;17&lt;/ref-type&gt;&lt;contributors&gt;&lt;authors&gt;&lt;author&gt;Zhu JS., Halpern GM., Jones K.,&lt;/author&gt;&lt;/authors&gt;&lt;/contributors&gt;&lt;titles&gt;&lt;title&gt;The scientific rediscovery of a precious ancient Chinese herbal regimen: Cordyceps sinensis part II.&lt;/title&gt;&lt;secondary-title&gt;J Altern Complement Med&lt;/secondary-title&gt;&lt;/titles&gt;&lt;periodical&gt;&lt;full-title&gt;J Altern Complement Med&lt;/full-title&gt;&lt;/periodical&gt;&lt;pages&gt;429–457&lt;/pages&gt;&lt;volume&gt;4&lt;/volume&gt;&lt;dates&gt;&lt;year&gt;1998b&lt;/year&gt;&lt;/dates&gt;&lt;urls&gt;&lt;/urls&gt;&lt;/record&gt;&lt;/Cite&gt;&lt;/EndNote&gt;</w:instrText>
      </w:r>
      <w:r w:rsidRPr="00E57FCF">
        <w:rPr>
          <w:sz w:val="26"/>
          <w:szCs w:val="26"/>
        </w:rPr>
        <w:fldChar w:fldCharType="separate"/>
      </w:r>
      <w:r w:rsidRPr="003244F2">
        <w:rPr>
          <w:noProof/>
          <w:sz w:val="26"/>
          <w:szCs w:val="26"/>
          <w:lang w:val="fr-FR"/>
        </w:rPr>
        <w:t xml:space="preserve">(Zhu </w:t>
      </w:r>
      <w:r w:rsidRPr="003244F2">
        <w:rPr>
          <w:i/>
          <w:noProof/>
          <w:sz w:val="26"/>
          <w:szCs w:val="26"/>
          <w:lang w:val="fr-FR"/>
        </w:rPr>
        <w:t>et al</w:t>
      </w:r>
      <w:r w:rsidRPr="003244F2">
        <w:rPr>
          <w:noProof/>
          <w:sz w:val="26"/>
          <w:szCs w:val="26"/>
          <w:lang w:val="fr-FR"/>
        </w:rPr>
        <w:t>., 1998a, 1998b)</w:t>
      </w:r>
      <w:r w:rsidRPr="00E57FCF">
        <w:rPr>
          <w:sz w:val="26"/>
          <w:szCs w:val="26"/>
        </w:rPr>
        <w:fldChar w:fldCharType="end"/>
      </w:r>
      <w:r w:rsidRPr="003244F2">
        <w:rPr>
          <w:sz w:val="26"/>
          <w:szCs w:val="26"/>
          <w:lang w:val="fr-FR"/>
        </w:rPr>
        <w:t>.</w:t>
      </w:r>
    </w:p>
    <w:p w:rsidR="000A2D04" w:rsidRDefault="000A2D04" w:rsidP="000A2D04">
      <w:pPr>
        <w:spacing w:after="0" w:line="360" w:lineRule="auto"/>
        <w:ind w:firstLine="567"/>
        <w:jc w:val="both"/>
        <w:rPr>
          <w:sz w:val="26"/>
          <w:szCs w:val="26"/>
          <w:lang w:val="fr-FR"/>
        </w:rPr>
      </w:pPr>
      <w:r>
        <w:rPr>
          <w:sz w:val="26"/>
          <w:szCs w:val="26"/>
          <w:lang w:val="fr-FR"/>
        </w:rPr>
        <w:t xml:space="preserve">Bên cạnh đó, hoạt tính kháng oxy hóa của cordycepin cũng đáng quan tâm. Trong cơ thể, hoạt động oxy hóa xảy ra do sự mất cân bằng giữa việc tạo ra quá mức các ROS (Reactive oxygen species) hay các gốc tự do như </w:t>
      </w:r>
      <w:r w:rsidRPr="000C39E7">
        <w:rPr>
          <w:sz w:val="26"/>
          <w:szCs w:val="26"/>
          <w:lang w:val="fr-FR"/>
        </w:rPr>
        <w:t>NO</w:t>
      </w:r>
      <w:r>
        <w:rPr>
          <w:sz w:val="26"/>
          <w:szCs w:val="26"/>
          <w:vertAlign w:val="superscript"/>
          <w:lang w:val="fr-FR"/>
        </w:rPr>
        <w:t>-</w:t>
      </w:r>
      <w:r>
        <w:rPr>
          <w:sz w:val="26"/>
          <w:szCs w:val="26"/>
          <w:lang w:val="fr-FR"/>
        </w:rPr>
        <w:t xml:space="preserve">, </w:t>
      </w:r>
      <w:r w:rsidRPr="000C39E7">
        <w:rPr>
          <w:sz w:val="26"/>
          <w:szCs w:val="26"/>
          <w:lang w:val="fr-FR"/>
        </w:rPr>
        <w:t>O</w:t>
      </w:r>
      <w:r>
        <w:rPr>
          <w:sz w:val="26"/>
          <w:szCs w:val="26"/>
          <w:lang w:val="fr-FR"/>
        </w:rPr>
        <w:t xml:space="preserve"> </w:t>
      </w:r>
      <w:r>
        <w:rPr>
          <w:sz w:val="26"/>
          <w:szCs w:val="26"/>
          <w:vertAlign w:val="superscript"/>
          <w:lang w:val="fr-FR"/>
        </w:rPr>
        <w:t>2-</w:t>
      </w:r>
      <w:r>
        <w:rPr>
          <w:sz w:val="26"/>
          <w:szCs w:val="26"/>
          <w:lang w:val="fr-FR"/>
        </w:rPr>
        <w:t xml:space="preserve"> … và chức năng của hệ thống </w:t>
      </w:r>
      <w:r>
        <w:rPr>
          <w:sz w:val="26"/>
          <w:szCs w:val="26"/>
          <w:lang w:val="fr-FR"/>
        </w:rPr>
        <w:lastRenderedPageBreak/>
        <w:t xml:space="preserve">kháng oxy hóa không hiệu quả. Các gốc tự do này mang điện tích âm vì vậy nó có xu hướng nhận điện tử từ các phân tử DNA hay protein gây ra biến tính DNA cũng như là protein dẫn đến các bệnh mạn tính như ung thư, làm giảm sự biệt hóa các tế bào xương… </w:t>
      </w:r>
      <w:r w:rsidRPr="000C39E7">
        <w:rPr>
          <w:sz w:val="26"/>
          <w:szCs w:val="26"/>
          <w:lang w:val="fr-FR"/>
        </w:rPr>
        <w:t>Dựa</w:t>
      </w:r>
      <w:r>
        <w:rPr>
          <w:sz w:val="26"/>
          <w:szCs w:val="26"/>
          <w:lang w:val="fr-FR"/>
        </w:rPr>
        <w:t xml:space="preserve"> vào cấu trúc phân tử của cordycepin có các nhóm OH nên nó có xu hướng cho điện tử H</w:t>
      </w:r>
      <w:r>
        <w:rPr>
          <w:sz w:val="26"/>
          <w:szCs w:val="26"/>
          <w:vertAlign w:val="superscript"/>
          <w:lang w:val="fr-FR"/>
        </w:rPr>
        <w:t>+</w:t>
      </w:r>
      <w:r>
        <w:rPr>
          <w:sz w:val="26"/>
          <w:szCs w:val="26"/>
          <w:lang w:val="fr-FR"/>
        </w:rPr>
        <w:t xml:space="preserve"> cho các gốc tự do thay cho điện tử của các phân tử DNA hay protein nhờ vào tính chất đó mà hợp chất cordycepin có hoạt tính kháng oxy hóa. Cordycepin được chỉ ra là tham gia vào việc tăng cường khả năng kháng oxy hóa ở chuột (Ramesh và cs, 2012). Một nghiên cứu cũng chỉ ra cordycepin ngăn chặn tim chuột khỏi ảnh hưởng của chứng thiếu máu cục bộ bằng hoạt động kháng oxy hóa chống lại các đáp ứng qua viêc điều hòa sự biểu hiện của oxygenase (HO-1) (Park và cs, 2014).</w:t>
      </w:r>
    </w:p>
    <w:p w:rsidR="000A2D04" w:rsidRPr="00DA3B98" w:rsidRDefault="000A2D04" w:rsidP="000A2D04">
      <w:pPr>
        <w:spacing w:line="360" w:lineRule="auto"/>
        <w:jc w:val="both"/>
        <w:outlineLvl w:val="0"/>
        <w:rPr>
          <w:b/>
          <w:sz w:val="26"/>
          <w:szCs w:val="26"/>
          <w:lang w:val="fr-FR"/>
        </w:rPr>
      </w:pPr>
      <w:bookmarkStart w:id="4" w:name="_Toc484893455"/>
      <w:r w:rsidRPr="00DA3B98">
        <w:rPr>
          <w:b/>
          <w:sz w:val="26"/>
          <w:szCs w:val="26"/>
          <w:lang w:val="fr-FR"/>
        </w:rPr>
        <w:t xml:space="preserve">3. Đánh giá khả năng kháng oxy hóa của hợp chất cordycepin trong dịch chiết nuôi cấy chủng nấm </w:t>
      </w:r>
      <w:r w:rsidRPr="00DA3B98">
        <w:rPr>
          <w:b/>
          <w:i/>
          <w:sz w:val="26"/>
          <w:szCs w:val="26"/>
          <w:lang w:val="fr-FR"/>
        </w:rPr>
        <w:t xml:space="preserve">C. militaris </w:t>
      </w:r>
      <w:r w:rsidRPr="00DA3B98">
        <w:rPr>
          <w:rFonts w:eastAsia="Times New Roman"/>
          <w:b/>
          <w:color w:val="000000"/>
          <w:sz w:val="26"/>
          <w:szCs w:val="26"/>
          <w:lang w:val="fr-FR"/>
        </w:rPr>
        <w:t>FNA5</w:t>
      </w:r>
      <w:bookmarkEnd w:id="4"/>
      <w:r w:rsidRPr="00DA3B98">
        <w:rPr>
          <w:rFonts w:eastAsia="Times New Roman"/>
          <w:b/>
          <w:color w:val="000000"/>
          <w:sz w:val="26"/>
          <w:szCs w:val="26"/>
          <w:lang w:val="fr-FR"/>
        </w:rPr>
        <w:t xml:space="preserve"> phân lập tại Việt Nam</w:t>
      </w:r>
    </w:p>
    <w:p w:rsidR="000A2D04" w:rsidRPr="00DA3B98" w:rsidRDefault="000A2D04" w:rsidP="000A2D04">
      <w:pPr>
        <w:spacing w:line="360" w:lineRule="auto"/>
        <w:ind w:firstLine="567"/>
        <w:jc w:val="both"/>
        <w:rPr>
          <w:sz w:val="26"/>
          <w:szCs w:val="26"/>
          <w:lang w:val="fr-FR"/>
        </w:rPr>
      </w:pPr>
      <w:r w:rsidRPr="00DA3B98">
        <w:rPr>
          <w:sz w:val="26"/>
          <w:szCs w:val="26"/>
          <w:lang w:val="fr-FR"/>
        </w:rPr>
        <w:t>DPPH là phương pháp được sử dụng rộng rãi để kiểm tra khả năng loại bỏ gốc tự do và các nhóm cho hydro, hay để xác định số lượng các chất kháng oxy hóa trong hệ thống sinh học phức tạp ở các năm gần đây. Phương pháp này có thể được sử dụng cho các mẫu dạng rắn hay dạng lỏng và không đặc hiệu cho bất kỳ thành phần kháng oxy hóa riêng biệt nào nhưng nó có hiệu quả cho toàn bộ khả năng kháng oxy hóa của mẫu. So với các phương pháp đánh giá khả năng kháng oxy hóa khác như các thử nghiệm khả năng hấp thụ gốc oxy (ORAC), thử nghiệm tăng cường phát quang bằng phản ứng hóa học cần yêu cầu thiết bị đặc biệt, các kỹ năng phân tích về mặt kỹ thuật thì thử nghiệm DPPH sử dụng cho thí nghiệm của chúng tôi là một phương pháp đơn giản, nhanh, không phụ thuộc kiểu loại máy đo quang phổ, không đắt để đo khả năng kháng oxy hóa của các chất nhờ việc sử dụng các gốc tự do DPPH bền vững.</w:t>
      </w:r>
    </w:p>
    <w:p w:rsidR="000A2D04" w:rsidRPr="00DA3B98" w:rsidRDefault="000A2D04" w:rsidP="000A2D04">
      <w:pPr>
        <w:spacing w:line="360" w:lineRule="auto"/>
        <w:ind w:firstLine="567"/>
        <w:jc w:val="both"/>
        <w:rPr>
          <w:sz w:val="26"/>
          <w:szCs w:val="26"/>
          <w:lang w:val="fr-FR"/>
        </w:rPr>
      </w:pPr>
      <w:r w:rsidRPr="00DA3B98">
        <w:rPr>
          <w:sz w:val="26"/>
          <w:szCs w:val="26"/>
          <w:lang w:val="fr-FR"/>
        </w:rPr>
        <w:t xml:space="preserve">Khả năng kháng oxy hóa của hợp chất cordycepin có trong dịch lên men được đáng giá dựa trên hàm lượng chất kháng oxy hóa chuẩn – Trolox. </w:t>
      </w:r>
    </w:p>
    <w:p w:rsidR="000A2D04" w:rsidRPr="00DA3B98" w:rsidRDefault="000A2D04" w:rsidP="000A2D04">
      <w:pPr>
        <w:tabs>
          <w:tab w:val="left" w:pos="0"/>
        </w:tabs>
        <w:spacing w:before="120" w:line="360" w:lineRule="auto"/>
        <w:ind w:firstLine="567"/>
        <w:jc w:val="both"/>
        <w:rPr>
          <w:color w:val="000000"/>
          <w:sz w:val="26"/>
          <w:szCs w:val="26"/>
          <w:lang w:val="fr-FR"/>
        </w:rPr>
      </w:pPr>
      <w:r w:rsidRPr="00DA3B98">
        <w:rPr>
          <w:color w:val="000000"/>
          <w:sz w:val="26"/>
          <w:szCs w:val="26"/>
          <w:lang w:val="fr-FR"/>
        </w:rPr>
        <w:tab/>
        <w:t xml:space="preserve">Trolox là một chất kháng oxy hóa tương tự như vitamine E có thể hòa tan được trong nước, được dùng làm chất chuẩn trong thử nghiệm này. Trolox được dùng làm chất chuẩn bởi khả năng kháng oxy hóa của Trolox cao hơn hoạt động kháng oxy hóa của vitamin E gấp 2 lần (Trolox là 400,000 TE/100 gram; vitamin E là 201,000 TE/100 gram) (TE – </w:t>
      </w:r>
      <w:r w:rsidRPr="00DA3B98">
        <w:rPr>
          <w:color w:val="000000"/>
          <w:sz w:val="26"/>
          <w:szCs w:val="26"/>
          <w:lang w:val="fr-FR"/>
        </w:rPr>
        <w:lastRenderedPageBreak/>
        <w:t>Trolox Equivalent). Khả năng kháng oxi hóa được xác định dựa trên đường chuẩn mô tả mối tương quan giữa nồng độ trolox và % kìm hãm.</w:t>
      </w:r>
    </w:p>
    <w:p w:rsidR="000A2D04" w:rsidRPr="00DA3B98" w:rsidRDefault="000A2D04" w:rsidP="000A2D04">
      <w:pPr>
        <w:spacing w:line="360" w:lineRule="auto"/>
        <w:ind w:firstLine="567"/>
        <w:jc w:val="both"/>
        <w:rPr>
          <w:sz w:val="26"/>
          <w:szCs w:val="26"/>
          <w:lang w:val="fr-FR"/>
        </w:rPr>
      </w:pPr>
      <w:r w:rsidRPr="00DA3B98">
        <w:rPr>
          <w:sz w:val="26"/>
          <w:szCs w:val="26"/>
          <w:lang w:val="fr-FR"/>
        </w:rPr>
        <w:t>Sau khi khảo sát ở các nồng độ khác nhau của chất chuẩn Trolox, chúng tôi thu được kết quả dưới bảng 1.1 và hình 1.2 (Số liệu được xử lý bằng excel).</w:t>
      </w:r>
    </w:p>
    <w:p w:rsidR="000A2D04" w:rsidRPr="00DA3B98" w:rsidRDefault="000A2D04" w:rsidP="000A2D04">
      <w:pPr>
        <w:jc w:val="center"/>
        <w:outlineLvl w:val="3"/>
        <w:rPr>
          <w:b/>
          <w:sz w:val="26"/>
          <w:szCs w:val="26"/>
          <w:lang w:val="fr-FR"/>
        </w:rPr>
      </w:pPr>
      <w:bookmarkStart w:id="5" w:name="_Toc483687966"/>
      <w:bookmarkStart w:id="6" w:name="_Toc484616069"/>
      <w:r w:rsidRPr="00DA3B98">
        <w:rPr>
          <w:b/>
          <w:sz w:val="26"/>
          <w:szCs w:val="26"/>
          <w:lang w:val="fr-FR"/>
        </w:rPr>
        <w:t>Bảng 1.1</w:t>
      </w:r>
      <w:r w:rsidRPr="00DA3B98">
        <w:rPr>
          <w:b/>
          <w:i/>
          <w:sz w:val="26"/>
          <w:szCs w:val="26"/>
          <w:lang w:val="fr-FR"/>
        </w:rPr>
        <w:t>.</w:t>
      </w:r>
      <w:r w:rsidRPr="00DA3B98">
        <w:rPr>
          <w:b/>
          <w:sz w:val="26"/>
          <w:szCs w:val="26"/>
          <w:lang w:val="fr-FR"/>
        </w:rPr>
        <w:t xml:space="preserve"> Khả năng kháng oxy hóa của chất chuẩn Trolox </w:t>
      </w:r>
      <w:bookmarkEnd w:id="5"/>
      <w:bookmarkEnd w:id="6"/>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24"/>
        <w:gridCol w:w="2479"/>
      </w:tblGrid>
      <w:tr w:rsidR="000A2D04" w:rsidRPr="009C5B8F" w:rsidTr="003B5701">
        <w:tc>
          <w:tcPr>
            <w:tcW w:w="2835" w:type="dxa"/>
          </w:tcPr>
          <w:p w:rsidR="000A2D04" w:rsidRPr="009C5B8F" w:rsidRDefault="000A2D04" w:rsidP="003B5701">
            <w:pPr>
              <w:spacing w:after="0" w:line="240" w:lineRule="auto"/>
              <w:jc w:val="center"/>
              <w:rPr>
                <w:sz w:val="26"/>
                <w:szCs w:val="26"/>
                <w:vertAlign w:val="subscript"/>
              </w:rPr>
            </w:pPr>
            <w:r w:rsidRPr="009C5B8F">
              <w:rPr>
                <w:sz w:val="26"/>
                <w:szCs w:val="26"/>
              </w:rPr>
              <w:t>OD</w:t>
            </w:r>
            <w:r w:rsidRPr="009C5B8F">
              <w:rPr>
                <w:sz w:val="26"/>
                <w:szCs w:val="26"/>
                <w:vertAlign w:val="subscript"/>
              </w:rPr>
              <w:t>517nm</w:t>
            </w:r>
          </w:p>
        </w:tc>
        <w:tc>
          <w:tcPr>
            <w:tcW w:w="2624" w:type="dxa"/>
          </w:tcPr>
          <w:p w:rsidR="000A2D04" w:rsidRPr="009C5B8F" w:rsidRDefault="000A2D04" w:rsidP="003B5701">
            <w:pPr>
              <w:spacing w:after="0" w:line="240" w:lineRule="auto"/>
              <w:jc w:val="center"/>
              <w:rPr>
                <w:sz w:val="26"/>
                <w:szCs w:val="26"/>
              </w:rPr>
            </w:pPr>
            <w:r w:rsidRPr="009C5B8F">
              <w:rPr>
                <w:sz w:val="26"/>
                <w:szCs w:val="26"/>
              </w:rPr>
              <w:t>% kìm hãm</w:t>
            </w:r>
          </w:p>
        </w:tc>
        <w:tc>
          <w:tcPr>
            <w:tcW w:w="2479" w:type="dxa"/>
          </w:tcPr>
          <w:p w:rsidR="000A2D04" w:rsidRPr="009C5B8F" w:rsidRDefault="000A2D04" w:rsidP="003B5701">
            <w:pPr>
              <w:spacing w:after="0" w:line="240" w:lineRule="auto"/>
              <w:jc w:val="center"/>
              <w:rPr>
                <w:sz w:val="26"/>
                <w:szCs w:val="26"/>
              </w:rPr>
            </w:pPr>
            <w:r w:rsidRPr="009C5B8F">
              <w:rPr>
                <w:sz w:val="26"/>
                <w:szCs w:val="26"/>
              </w:rPr>
              <w:t>Nồng độ Trolox (µmol/lít)</w:t>
            </w:r>
          </w:p>
        </w:tc>
      </w:tr>
      <w:tr w:rsidR="000A2D04" w:rsidRPr="009C5B8F" w:rsidTr="003B5701">
        <w:tc>
          <w:tcPr>
            <w:tcW w:w="2835" w:type="dxa"/>
          </w:tcPr>
          <w:p w:rsidR="000A2D04" w:rsidRPr="009C5B8F" w:rsidRDefault="000A2D04" w:rsidP="003B5701">
            <w:pPr>
              <w:spacing w:after="0" w:line="240" w:lineRule="auto"/>
              <w:jc w:val="center"/>
              <w:rPr>
                <w:sz w:val="26"/>
                <w:szCs w:val="26"/>
              </w:rPr>
            </w:pPr>
            <w:r w:rsidRPr="009C5B8F">
              <w:rPr>
                <w:sz w:val="26"/>
                <w:szCs w:val="26"/>
              </w:rPr>
              <w:t>1,0886±0,006</w:t>
            </w:r>
          </w:p>
        </w:tc>
        <w:tc>
          <w:tcPr>
            <w:tcW w:w="2624" w:type="dxa"/>
          </w:tcPr>
          <w:p w:rsidR="000A2D04" w:rsidRPr="009C5B8F" w:rsidRDefault="000A2D04" w:rsidP="003B5701">
            <w:pPr>
              <w:spacing w:after="0" w:line="240" w:lineRule="auto"/>
              <w:jc w:val="center"/>
              <w:rPr>
                <w:sz w:val="26"/>
                <w:szCs w:val="26"/>
              </w:rPr>
            </w:pPr>
          </w:p>
        </w:tc>
        <w:tc>
          <w:tcPr>
            <w:tcW w:w="2479" w:type="dxa"/>
          </w:tcPr>
          <w:p w:rsidR="000A2D04" w:rsidRPr="009C5B8F" w:rsidRDefault="000A2D04" w:rsidP="003B5701">
            <w:pPr>
              <w:spacing w:after="0" w:line="240" w:lineRule="auto"/>
              <w:jc w:val="center"/>
              <w:rPr>
                <w:sz w:val="26"/>
                <w:szCs w:val="26"/>
              </w:rPr>
            </w:pPr>
            <w:r w:rsidRPr="009C5B8F">
              <w:rPr>
                <w:sz w:val="26"/>
                <w:szCs w:val="26"/>
              </w:rPr>
              <w:t>0</w:t>
            </w:r>
          </w:p>
        </w:tc>
      </w:tr>
      <w:tr w:rsidR="000A2D04" w:rsidRPr="009C5B8F" w:rsidTr="003B5701">
        <w:tc>
          <w:tcPr>
            <w:tcW w:w="2835" w:type="dxa"/>
          </w:tcPr>
          <w:p w:rsidR="000A2D04" w:rsidRPr="009C5B8F" w:rsidRDefault="000A2D04" w:rsidP="003B5701">
            <w:pPr>
              <w:spacing w:after="0" w:line="240" w:lineRule="auto"/>
              <w:jc w:val="center"/>
              <w:rPr>
                <w:sz w:val="26"/>
                <w:szCs w:val="26"/>
              </w:rPr>
            </w:pPr>
            <w:r w:rsidRPr="009C5B8F">
              <w:rPr>
                <w:sz w:val="26"/>
                <w:szCs w:val="26"/>
              </w:rPr>
              <w:t>1,0776±0,002</w:t>
            </w:r>
          </w:p>
        </w:tc>
        <w:tc>
          <w:tcPr>
            <w:tcW w:w="2624" w:type="dxa"/>
          </w:tcPr>
          <w:p w:rsidR="000A2D04" w:rsidRPr="009C5B8F" w:rsidRDefault="000A2D04" w:rsidP="003B5701">
            <w:pPr>
              <w:spacing w:after="0" w:line="240" w:lineRule="auto"/>
              <w:jc w:val="center"/>
              <w:rPr>
                <w:sz w:val="26"/>
                <w:szCs w:val="26"/>
              </w:rPr>
            </w:pPr>
            <w:r w:rsidRPr="009C5B8F">
              <w:rPr>
                <w:sz w:val="26"/>
                <w:szCs w:val="26"/>
              </w:rPr>
              <w:t>1,01±0,741</w:t>
            </w:r>
          </w:p>
        </w:tc>
        <w:tc>
          <w:tcPr>
            <w:tcW w:w="2479" w:type="dxa"/>
          </w:tcPr>
          <w:p w:rsidR="000A2D04" w:rsidRPr="009C5B8F" w:rsidRDefault="000A2D04" w:rsidP="003B5701">
            <w:pPr>
              <w:spacing w:after="0" w:line="240" w:lineRule="auto"/>
              <w:jc w:val="center"/>
              <w:rPr>
                <w:sz w:val="26"/>
                <w:szCs w:val="26"/>
              </w:rPr>
            </w:pPr>
            <w:r w:rsidRPr="009C5B8F">
              <w:rPr>
                <w:sz w:val="26"/>
                <w:szCs w:val="26"/>
              </w:rPr>
              <w:t>50</w:t>
            </w:r>
          </w:p>
        </w:tc>
      </w:tr>
      <w:tr w:rsidR="000A2D04" w:rsidRPr="009C5B8F" w:rsidTr="003B5701">
        <w:tc>
          <w:tcPr>
            <w:tcW w:w="2835" w:type="dxa"/>
          </w:tcPr>
          <w:p w:rsidR="000A2D04" w:rsidRPr="009C5B8F" w:rsidRDefault="000A2D04" w:rsidP="003B5701">
            <w:pPr>
              <w:spacing w:after="0" w:line="240" w:lineRule="auto"/>
              <w:jc w:val="center"/>
              <w:rPr>
                <w:sz w:val="26"/>
                <w:szCs w:val="26"/>
              </w:rPr>
            </w:pPr>
            <w:r w:rsidRPr="009C5B8F">
              <w:rPr>
                <w:sz w:val="26"/>
                <w:szCs w:val="26"/>
              </w:rPr>
              <w:t>1,0389±0,011</w:t>
            </w:r>
          </w:p>
        </w:tc>
        <w:tc>
          <w:tcPr>
            <w:tcW w:w="2624" w:type="dxa"/>
          </w:tcPr>
          <w:p w:rsidR="000A2D04" w:rsidRPr="009C5B8F" w:rsidRDefault="000A2D04" w:rsidP="003B5701">
            <w:pPr>
              <w:spacing w:after="0" w:line="240" w:lineRule="auto"/>
              <w:jc w:val="center"/>
              <w:rPr>
                <w:sz w:val="26"/>
                <w:szCs w:val="26"/>
              </w:rPr>
            </w:pPr>
            <w:r w:rsidRPr="009C5B8F">
              <w:rPr>
                <w:sz w:val="26"/>
                <w:szCs w:val="26"/>
              </w:rPr>
              <w:t>4,56±0,462</w:t>
            </w:r>
          </w:p>
        </w:tc>
        <w:tc>
          <w:tcPr>
            <w:tcW w:w="2479" w:type="dxa"/>
          </w:tcPr>
          <w:p w:rsidR="000A2D04" w:rsidRPr="009C5B8F" w:rsidRDefault="000A2D04" w:rsidP="003B5701">
            <w:pPr>
              <w:spacing w:after="0" w:line="240" w:lineRule="auto"/>
              <w:jc w:val="center"/>
              <w:rPr>
                <w:sz w:val="26"/>
                <w:szCs w:val="26"/>
              </w:rPr>
            </w:pPr>
            <w:r w:rsidRPr="009C5B8F">
              <w:rPr>
                <w:sz w:val="26"/>
                <w:szCs w:val="26"/>
              </w:rPr>
              <w:t>100</w:t>
            </w:r>
          </w:p>
        </w:tc>
      </w:tr>
      <w:tr w:rsidR="000A2D04" w:rsidRPr="009C5B8F" w:rsidTr="003B5701">
        <w:tc>
          <w:tcPr>
            <w:tcW w:w="2835" w:type="dxa"/>
          </w:tcPr>
          <w:p w:rsidR="000A2D04" w:rsidRPr="009C5B8F" w:rsidRDefault="000A2D04" w:rsidP="003B5701">
            <w:pPr>
              <w:spacing w:after="0" w:line="240" w:lineRule="auto"/>
              <w:jc w:val="center"/>
              <w:rPr>
                <w:sz w:val="26"/>
                <w:szCs w:val="26"/>
              </w:rPr>
            </w:pPr>
            <w:r w:rsidRPr="009C5B8F">
              <w:rPr>
                <w:sz w:val="26"/>
                <w:szCs w:val="26"/>
              </w:rPr>
              <w:t>0,9755±0,006</w:t>
            </w:r>
          </w:p>
        </w:tc>
        <w:tc>
          <w:tcPr>
            <w:tcW w:w="2624" w:type="dxa"/>
          </w:tcPr>
          <w:p w:rsidR="000A2D04" w:rsidRPr="009C5B8F" w:rsidRDefault="000A2D04" w:rsidP="003B5701">
            <w:pPr>
              <w:spacing w:after="0" w:line="240" w:lineRule="auto"/>
              <w:jc w:val="center"/>
              <w:rPr>
                <w:sz w:val="26"/>
                <w:szCs w:val="26"/>
              </w:rPr>
            </w:pPr>
            <w:r w:rsidRPr="009C5B8F">
              <w:rPr>
                <w:sz w:val="26"/>
                <w:szCs w:val="26"/>
              </w:rPr>
              <w:t>10,39±1,031</w:t>
            </w:r>
          </w:p>
        </w:tc>
        <w:tc>
          <w:tcPr>
            <w:tcW w:w="2479" w:type="dxa"/>
          </w:tcPr>
          <w:p w:rsidR="000A2D04" w:rsidRPr="009C5B8F" w:rsidRDefault="000A2D04" w:rsidP="003B5701">
            <w:pPr>
              <w:spacing w:after="0" w:line="240" w:lineRule="auto"/>
              <w:jc w:val="center"/>
              <w:rPr>
                <w:sz w:val="26"/>
                <w:szCs w:val="26"/>
              </w:rPr>
            </w:pPr>
            <w:r w:rsidRPr="009C5B8F">
              <w:rPr>
                <w:sz w:val="26"/>
                <w:szCs w:val="26"/>
              </w:rPr>
              <w:t>200</w:t>
            </w:r>
          </w:p>
        </w:tc>
      </w:tr>
      <w:tr w:rsidR="000A2D04" w:rsidRPr="009C5B8F" w:rsidTr="003B5701">
        <w:tc>
          <w:tcPr>
            <w:tcW w:w="2835" w:type="dxa"/>
          </w:tcPr>
          <w:p w:rsidR="000A2D04" w:rsidRPr="009C5B8F" w:rsidRDefault="000A2D04" w:rsidP="003B5701">
            <w:pPr>
              <w:spacing w:after="0" w:line="240" w:lineRule="auto"/>
              <w:jc w:val="center"/>
              <w:rPr>
                <w:sz w:val="26"/>
                <w:szCs w:val="26"/>
              </w:rPr>
            </w:pPr>
            <w:r w:rsidRPr="009C5B8F">
              <w:rPr>
                <w:sz w:val="26"/>
                <w:szCs w:val="26"/>
              </w:rPr>
              <w:t>0,7191±0,009</w:t>
            </w:r>
          </w:p>
        </w:tc>
        <w:tc>
          <w:tcPr>
            <w:tcW w:w="2624" w:type="dxa"/>
          </w:tcPr>
          <w:p w:rsidR="000A2D04" w:rsidRPr="009C5B8F" w:rsidRDefault="000A2D04" w:rsidP="003B5701">
            <w:pPr>
              <w:spacing w:after="0" w:line="240" w:lineRule="auto"/>
              <w:jc w:val="center"/>
              <w:rPr>
                <w:sz w:val="26"/>
                <w:szCs w:val="26"/>
              </w:rPr>
            </w:pPr>
            <w:r w:rsidRPr="009C5B8F">
              <w:rPr>
                <w:sz w:val="26"/>
                <w:szCs w:val="26"/>
              </w:rPr>
              <w:t>33,94±0,068</w:t>
            </w:r>
          </w:p>
        </w:tc>
        <w:tc>
          <w:tcPr>
            <w:tcW w:w="2479" w:type="dxa"/>
          </w:tcPr>
          <w:p w:rsidR="000A2D04" w:rsidRPr="009C5B8F" w:rsidRDefault="000A2D04" w:rsidP="003B5701">
            <w:pPr>
              <w:spacing w:after="0" w:line="240" w:lineRule="auto"/>
              <w:jc w:val="center"/>
              <w:rPr>
                <w:sz w:val="26"/>
                <w:szCs w:val="26"/>
              </w:rPr>
            </w:pPr>
            <w:r w:rsidRPr="009C5B8F">
              <w:rPr>
                <w:sz w:val="26"/>
                <w:szCs w:val="26"/>
              </w:rPr>
              <w:t>500</w:t>
            </w:r>
          </w:p>
        </w:tc>
      </w:tr>
      <w:tr w:rsidR="000A2D04" w:rsidRPr="009C5B8F" w:rsidTr="003B5701">
        <w:tc>
          <w:tcPr>
            <w:tcW w:w="2835" w:type="dxa"/>
          </w:tcPr>
          <w:p w:rsidR="000A2D04" w:rsidRPr="009C5B8F" w:rsidRDefault="000A2D04" w:rsidP="003B5701">
            <w:pPr>
              <w:spacing w:after="0" w:line="240" w:lineRule="auto"/>
              <w:jc w:val="center"/>
              <w:rPr>
                <w:sz w:val="26"/>
                <w:szCs w:val="26"/>
              </w:rPr>
            </w:pPr>
            <w:r w:rsidRPr="009C5B8F">
              <w:rPr>
                <w:sz w:val="26"/>
                <w:szCs w:val="26"/>
              </w:rPr>
              <w:t>0,5522±0,016</w:t>
            </w:r>
          </w:p>
        </w:tc>
        <w:tc>
          <w:tcPr>
            <w:tcW w:w="2624" w:type="dxa"/>
          </w:tcPr>
          <w:p w:rsidR="000A2D04" w:rsidRPr="009C5B8F" w:rsidRDefault="000A2D04" w:rsidP="003B5701">
            <w:pPr>
              <w:spacing w:after="0" w:line="240" w:lineRule="auto"/>
              <w:jc w:val="center"/>
              <w:rPr>
                <w:sz w:val="26"/>
                <w:szCs w:val="26"/>
              </w:rPr>
            </w:pPr>
            <w:r w:rsidRPr="009C5B8F">
              <w:rPr>
                <w:sz w:val="26"/>
                <w:szCs w:val="26"/>
              </w:rPr>
              <w:t>49,27±1,735</w:t>
            </w:r>
          </w:p>
        </w:tc>
        <w:tc>
          <w:tcPr>
            <w:tcW w:w="2479" w:type="dxa"/>
          </w:tcPr>
          <w:p w:rsidR="000A2D04" w:rsidRPr="009C5B8F" w:rsidRDefault="000A2D04" w:rsidP="003B5701">
            <w:pPr>
              <w:spacing w:after="0" w:line="240" w:lineRule="auto"/>
              <w:jc w:val="center"/>
              <w:rPr>
                <w:sz w:val="26"/>
                <w:szCs w:val="26"/>
              </w:rPr>
            </w:pPr>
            <w:r w:rsidRPr="009C5B8F">
              <w:rPr>
                <w:sz w:val="26"/>
                <w:szCs w:val="26"/>
              </w:rPr>
              <w:t>750</w:t>
            </w:r>
          </w:p>
        </w:tc>
      </w:tr>
      <w:tr w:rsidR="000A2D04" w:rsidRPr="009C5B8F" w:rsidTr="003B5701">
        <w:tc>
          <w:tcPr>
            <w:tcW w:w="2835" w:type="dxa"/>
          </w:tcPr>
          <w:p w:rsidR="000A2D04" w:rsidRPr="009C5B8F" w:rsidRDefault="000A2D04" w:rsidP="003B5701">
            <w:pPr>
              <w:spacing w:after="0" w:line="240" w:lineRule="auto"/>
              <w:jc w:val="center"/>
              <w:rPr>
                <w:sz w:val="26"/>
                <w:szCs w:val="26"/>
              </w:rPr>
            </w:pPr>
            <w:r w:rsidRPr="009C5B8F">
              <w:rPr>
                <w:sz w:val="26"/>
                <w:szCs w:val="26"/>
              </w:rPr>
              <w:t>0,3270±0,006</w:t>
            </w:r>
          </w:p>
        </w:tc>
        <w:tc>
          <w:tcPr>
            <w:tcW w:w="2624" w:type="dxa"/>
          </w:tcPr>
          <w:p w:rsidR="000A2D04" w:rsidRPr="009C5B8F" w:rsidRDefault="000A2D04" w:rsidP="003B5701">
            <w:pPr>
              <w:spacing w:after="0" w:line="240" w:lineRule="auto"/>
              <w:jc w:val="center"/>
              <w:rPr>
                <w:sz w:val="26"/>
                <w:szCs w:val="26"/>
              </w:rPr>
            </w:pPr>
            <w:r w:rsidRPr="009C5B8F">
              <w:rPr>
                <w:sz w:val="26"/>
                <w:szCs w:val="26"/>
              </w:rPr>
              <w:t>69,96±0,353</w:t>
            </w:r>
          </w:p>
        </w:tc>
        <w:tc>
          <w:tcPr>
            <w:tcW w:w="2479" w:type="dxa"/>
          </w:tcPr>
          <w:p w:rsidR="000A2D04" w:rsidRPr="009C5B8F" w:rsidRDefault="000A2D04" w:rsidP="003B5701">
            <w:pPr>
              <w:spacing w:after="0" w:line="240" w:lineRule="auto"/>
              <w:jc w:val="center"/>
              <w:rPr>
                <w:sz w:val="26"/>
                <w:szCs w:val="26"/>
              </w:rPr>
            </w:pPr>
            <w:r w:rsidRPr="009C5B8F">
              <w:rPr>
                <w:sz w:val="26"/>
                <w:szCs w:val="26"/>
              </w:rPr>
              <w:t>1000</w:t>
            </w:r>
          </w:p>
        </w:tc>
      </w:tr>
    </w:tbl>
    <w:p w:rsidR="000A2D04" w:rsidRPr="00E57FCF" w:rsidRDefault="000A2D04" w:rsidP="000A2D04">
      <w:pPr>
        <w:rPr>
          <w:sz w:val="26"/>
          <w:szCs w:val="26"/>
        </w:rPr>
      </w:pPr>
    </w:p>
    <w:p w:rsidR="000A2D04" w:rsidRPr="00E57FCF" w:rsidRDefault="000A2D04" w:rsidP="000A2D04">
      <w:pPr>
        <w:jc w:val="center"/>
        <w:rPr>
          <w:sz w:val="26"/>
          <w:szCs w:val="26"/>
        </w:rPr>
      </w:pPr>
      <w:r w:rsidRPr="00E75566">
        <w:rPr>
          <w:noProof/>
          <w:sz w:val="26"/>
          <w:szCs w:val="26"/>
        </w:rPr>
        <w:drawing>
          <wp:inline distT="0" distB="0" distL="0" distR="0">
            <wp:extent cx="4867275" cy="25908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4867275" cy="2590800"/>
                    </a:xfrm>
                    <a:prstGeom prst="rect">
                      <a:avLst/>
                    </a:prstGeom>
                    <a:noFill/>
                    <a:ln>
                      <a:noFill/>
                    </a:ln>
                  </pic:spPr>
                </pic:pic>
              </a:graphicData>
            </a:graphic>
          </wp:inline>
        </w:drawing>
      </w:r>
    </w:p>
    <w:p w:rsidR="000A2D04" w:rsidRDefault="000A2D04" w:rsidP="000A2D04">
      <w:pPr>
        <w:pStyle w:val="9"/>
      </w:pPr>
      <w:bookmarkStart w:id="7" w:name="_Toc485624205"/>
      <w:bookmarkStart w:id="8" w:name="_Toc483687804"/>
      <w:r w:rsidRPr="00BA7E4D">
        <w:t>H</w:t>
      </w:r>
      <w:r w:rsidRPr="00BA7E4D">
        <w:rPr>
          <w:rFonts w:hint="eastAsia"/>
        </w:rPr>
        <w:t>ì</w:t>
      </w:r>
      <w:r>
        <w:t>nh 1.2</w:t>
      </w:r>
      <w:r w:rsidRPr="00BA7E4D">
        <w:t xml:space="preserve">. Đồ thị </w:t>
      </w:r>
      <w:r w:rsidRPr="00BA7E4D">
        <w:rPr>
          <w:rFonts w:hint="eastAsia"/>
        </w:rPr>
        <w:t>đư</w:t>
      </w:r>
      <w:r w:rsidRPr="00BA7E4D">
        <w:t>ờng chuẩn Trolox</w:t>
      </w:r>
      <w:bookmarkEnd w:id="7"/>
      <w:r w:rsidRPr="00BA7E4D">
        <w:t xml:space="preserve"> </w:t>
      </w:r>
      <w:bookmarkEnd w:id="8"/>
    </w:p>
    <w:p w:rsidR="000A2D04" w:rsidRPr="00E57FCF" w:rsidRDefault="000A2D04" w:rsidP="000A2D04">
      <w:pPr>
        <w:spacing w:line="360" w:lineRule="auto"/>
        <w:ind w:firstLine="567"/>
        <w:jc w:val="both"/>
        <w:rPr>
          <w:sz w:val="26"/>
          <w:szCs w:val="26"/>
        </w:rPr>
      </w:pPr>
      <w:r w:rsidRPr="00E57FCF">
        <w:rPr>
          <w:sz w:val="26"/>
          <w:szCs w:val="26"/>
        </w:rPr>
        <w:t>Dựa vào bả</w:t>
      </w:r>
      <w:r>
        <w:rPr>
          <w:sz w:val="26"/>
          <w:szCs w:val="26"/>
        </w:rPr>
        <w:t>ng 1.1 và hình 1.2</w:t>
      </w:r>
      <w:r w:rsidRPr="00E57FCF">
        <w:rPr>
          <w:sz w:val="26"/>
          <w:szCs w:val="26"/>
        </w:rPr>
        <w:t xml:space="preserve"> cho thấy, ở nồng độ chất kháng oxy hóa càng cao thì khả năng mất màu t</w:t>
      </w:r>
      <w:r>
        <w:rPr>
          <w:sz w:val="26"/>
          <w:szCs w:val="26"/>
        </w:rPr>
        <w:t>í</w:t>
      </w:r>
      <w:r w:rsidRPr="00E57FCF">
        <w:rPr>
          <w:sz w:val="26"/>
          <w:szCs w:val="26"/>
        </w:rPr>
        <w:t>m của dung dịch càng nhiều hay nói cách khác khả năng kháng oxy hóa tỷ lệ thuận với nồng độ. Hàm lượng chất kháng oxy hóa được tính tương đương µmol/lít Trolox dựa vào phương trình đường chuẩn y = 0,072x – 3,0239 (R</w:t>
      </w:r>
      <w:r w:rsidRPr="00E57FCF">
        <w:rPr>
          <w:sz w:val="26"/>
          <w:szCs w:val="26"/>
          <w:vertAlign w:val="superscript"/>
        </w:rPr>
        <w:t>2</w:t>
      </w:r>
      <w:r w:rsidRPr="00E57FCF">
        <w:rPr>
          <w:sz w:val="26"/>
          <w:szCs w:val="26"/>
        </w:rPr>
        <w:t xml:space="preserve"> = 0,9984</w:t>
      </w:r>
      <w:r>
        <w:rPr>
          <w:sz w:val="26"/>
          <w:szCs w:val="26"/>
        </w:rPr>
        <w:t xml:space="preserve"> </w:t>
      </w:r>
      <w:r w:rsidRPr="00E57FCF">
        <w:rPr>
          <w:sz w:val="26"/>
          <w:szCs w:val="26"/>
        </w:rPr>
        <w:t>).</w:t>
      </w:r>
    </w:p>
    <w:p w:rsidR="000A2D04" w:rsidRPr="00E57FCF" w:rsidRDefault="000A2D04" w:rsidP="000A2D04">
      <w:pPr>
        <w:spacing w:line="360" w:lineRule="auto"/>
        <w:ind w:firstLine="567"/>
        <w:jc w:val="both"/>
        <w:rPr>
          <w:sz w:val="26"/>
          <w:szCs w:val="26"/>
        </w:rPr>
      </w:pPr>
      <w:r w:rsidRPr="00E57FCF">
        <w:rPr>
          <w:sz w:val="26"/>
          <w:szCs w:val="26"/>
        </w:rPr>
        <w:lastRenderedPageBreak/>
        <w:t xml:space="preserve">Khả năng kháng oxy hóa của cordycepin trong dịch chiết nuôi cấy chủng nấm </w:t>
      </w:r>
      <w:r>
        <w:rPr>
          <w:i/>
          <w:sz w:val="26"/>
          <w:szCs w:val="26"/>
        </w:rPr>
        <w:t>C.</w:t>
      </w:r>
      <w:r w:rsidRPr="00E57FCF">
        <w:rPr>
          <w:i/>
          <w:sz w:val="26"/>
          <w:szCs w:val="26"/>
        </w:rPr>
        <w:t>militaris</w:t>
      </w:r>
      <w:r>
        <w:rPr>
          <w:i/>
          <w:sz w:val="26"/>
          <w:szCs w:val="26"/>
        </w:rPr>
        <w:t xml:space="preserve"> </w:t>
      </w:r>
      <w:r w:rsidRPr="00E57FCF">
        <w:rPr>
          <w:rFonts w:eastAsia="Times New Roman"/>
          <w:color w:val="000000"/>
          <w:sz w:val="26"/>
          <w:szCs w:val="26"/>
        </w:rPr>
        <w:t>FNA5</w:t>
      </w:r>
      <w:r>
        <w:rPr>
          <w:rFonts w:eastAsia="Times New Roman"/>
          <w:color w:val="000000"/>
          <w:sz w:val="26"/>
          <w:szCs w:val="26"/>
        </w:rPr>
        <w:t xml:space="preserve"> </w:t>
      </w:r>
      <w:r w:rsidRPr="00E57FCF">
        <w:rPr>
          <w:sz w:val="26"/>
          <w:szCs w:val="26"/>
        </w:rPr>
        <w:t>được đánh giá dựa vào hiệu quả loại bỏ gốc tự do được trình bày trong bả</w:t>
      </w:r>
      <w:r>
        <w:rPr>
          <w:sz w:val="26"/>
          <w:szCs w:val="26"/>
        </w:rPr>
        <w:t>ng 1.2</w:t>
      </w:r>
      <w:r w:rsidRPr="00E57FCF">
        <w:rPr>
          <w:sz w:val="26"/>
          <w:szCs w:val="26"/>
        </w:rPr>
        <w:t>.</w:t>
      </w:r>
    </w:p>
    <w:p w:rsidR="000A2D04" w:rsidRPr="00E57FCF" w:rsidRDefault="000A2D04" w:rsidP="000A2D04">
      <w:pPr>
        <w:jc w:val="center"/>
        <w:outlineLvl w:val="3"/>
        <w:rPr>
          <w:b/>
          <w:sz w:val="26"/>
          <w:szCs w:val="26"/>
        </w:rPr>
      </w:pPr>
      <w:bookmarkStart w:id="9" w:name="_Toc483687967"/>
      <w:bookmarkStart w:id="10" w:name="_Toc484616070"/>
      <w:r w:rsidRPr="00E57FCF">
        <w:rPr>
          <w:b/>
          <w:sz w:val="26"/>
          <w:szCs w:val="26"/>
        </w:rPr>
        <w:t>Bả</w:t>
      </w:r>
      <w:r>
        <w:rPr>
          <w:b/>
          <w:sz w:val="26"/>
          <w:szCs w:val="26"/>
        </w:rPr>
        <w:t>ng 1.2</w:t>
      </w:r>
      <w:r w:rsidRPr="00E57FCF">
        <w:rPr>
          <w:b/>
          <w:sz w:val="26"/>
          <w:szCs w:val="26"/>
        </w:rPr>
        <w:t xml:space="preserve">. Khả năng kháng oxy hóa của hợp chất cordycepin trong dịch lên men chủng nấm </w:t>
      </w:r>
      <w:r w:rsidRPr="00E57FCF">
        <w:rPr>
          <w:b/>
          <w:i/>
          <w:sz w:val="26"/>
          <w:szCs w:val="26"/>
        </w:rPr>
        <w:t>C. militaris</w:t>
      </w:r>
      <w:r>
        <w:rPr>
          <w:b/>
          <w:i/>
          <w:sz w:val="26"/>
          <w:szCs w:val="26"/>
        </w:rPr>
        <w:t xml:space="preserve"> </w:t>
      </w:r>
      <w:r w:rsidRPr="00E57FCF">
        <w:rPr>
          <w:rFonts w:eastAsia="Times New Roman"/>
          <w:b/>
          <w:color w:val="000000"/>
          <w:sz w:val="26"/>
          <w:szCs w:val="26"/>
        </w:rPr>
        <w:t>FNA5</w:t>
      </w:r>
      <w:bookmarkEnd w:id="9"/>
      <w:bookmarkEnd w:id="1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475"/>
        <w:gridCol w:w="2811"/>
      </w:tblGrid>
      <w:tr w:rsidR="000A2D04" w:rsidRPr="009C5B8F" w:rsidTr="003B5701">
        <w:tc>
          <w:tcPr>
            <w:tcW w:w="2900" w:type="dxa"/>
          </w:tcPr>
          <w:p w:rsidR="000A2D04" w:rsidRPr="009C5B8F" w:rsidRDefault="000A2D04" w:rsidP="003B5701">
            <w:pPr>
              <w:spacing w:after="0" w:line="240" w:lineRule="auto"/>
              <w:jc w:val="center"/>
              <w:rPr>
                <w:sz w:val="26"/>
                <w:szCs w:val="26"/>
              </w:rPr>
            </w:pPr>
            <w:r w:rsidRPr="009C5B8F">
              <w:rPr>
                <w:sz w:val="26"/>
                <w:szCs w:val="26"/>
              </w:rPr>
              <w:t>OD</w:t>
            </w:r>
            <w:r w:rsidRPr="009C5B8F">
              <w:rPr>
                <w:sz w:val="26"/>
                <w:szCs w:val="26"/>
                <w:vertAlign w:val="subscript"/>
              </w:rPr>
              <w:t>517nm</w:t>
            </w:r>
          </w:p>
        </w:tc>
        <w:tc>
          <w:tcPr>
            <w:tcW w:w="2475" w:type="dxa"/>
            <w:vAlign w:val="center"/>
          </w:tcPr>
          <w:p w:rsidR="000A2D04" w:rsidRPr="009C5B8F" w:rsidRDefault="000A2D04" w:rsidP="003B5701">
            <w:pPr>
              <w:spacing w:after="0" w:line="240" w:lineRule="auto"/>
              <w:jc w:val="center"/>
              <w:rPr>
                <w:sz w:val="26"/>
                <w:szCs w:val="26"/>
              </w:rPr>
            </w:pPr>
            <w:r>
              <w:rPr>
                <w:sz w:val="26"/>
                <w:szCs w:val="26"/>
              </w:rPr>
              <w:t>Phần trăm kìm hãm</w:t>
            </w:r>
          </w:p>
        </w:tc>
        <w:tc>
          <w:tcPr>
            <w:tcW w:w="2811" w:type="dxa"/>
          </w:tcPr>
          <w:p w:rsidR="000A2D04" w:rsidRPr="009C5B8F" w:rsidRDefault="000A2D04" w:rsidP="003B5701">
            <w:pPr>
              <w:spacing w:after="0" w:line="240" w:lineRule="auto"/>
              <w:jc w:val="center"/>
              <w:rPr>
                <w:sz w:val="26"/>
                <w:szCs w:val="26"/>
              </w:rPr>
            </w:pPr>
            <w:r w:rsidRPr="009C5B8F">
              <w:rPr>
                <w:sz w:val="26"/>
                <w:szCs w:val="26"/>
              </w:rPr>
              <w:t>Khả năng kháng oxy hóa (µmol</w:t>
            </w:r>
            <w:r>
              <w:rPr>
                <w:sz w:val="26"/>
                <w:szCs w:val="26"/>
              </w:rPr>
              <w:t xml:space="preserve"> TE</w:t>
            </w:r>
            <w:r w:rsidRPr="009C5B8F">
              <w:rPr>
                <w:sz w:val="26"/>
                <w:szCs w:val="26"/>
              </w:rPr>
              <w:t>/lít)</w:t>
            </w:r>
          </w:p>
        </w:tc>
      </w:tr>
      <w:tr w:rsidR="000A2D04" w:rsidRPr="009C5B8F" w:rsidTr="003B5701">
        <w:tc>
          <w:tcPr>
            <w:tcW w:w="2900" w:type="dxa"/>
          </w:tcPr>
          <w:p w:rsidR="000A2D04" w:rsidRPr="009C5B8F" w:rsidRDefault="000A2D04" w:rsidP="003B5701">
            <w:pPr>
              <w:spacing w:after="0" w:line="240" w:lineRule="auto"/>
              <w:jc w:val="center"/>
              <w:rPr>
                <w:sz w:val="26"/>
                <w:szCs w:val="26"/>
              </w:rPr>
            </w:pPr>
            <w:r w:rsidRPr="009C5B8F">
              <w:rPr>
                <w:sz w:val="26"/>
                <w:szCs w:val="26"/>
              </w:rPr>
              <w:t>0,8954 ± 0,009</w:t>
            </w:r>
          </w:p>
        </w:tc>
        <w:tc>
          <w:tcPr>
            <w:tcW w:w="2475" w:type="dxa"/>
          </w:tcPr>
          <w:p w:rsidR="000A2D04" w:rsidRPr="009C5B8F" w:rsidRDefault="000A2D04" w:rsidP="003B5701">
            <w:pPr>
              <w:spacing w:after="0" w:line="240" w:lineRule="auto"/>
              <w:jc w:val="center"/>
              <w:rPr>
                <w:sz w:val="26"/>
                <w:szCs w:val="26"/>
              </w:rPr>
            </w:pPr>
            <w:r w:rsidRPr="009C5B8F">
              <w:rPr>
                <w:sz w:val="26"/>
                <w:szCs w:val="26"/>
              </w:rPr>
              <w:t>17,93±0,475</w:t>
            </w:r>
          </w:p>
        </w:tc>
        <w:tc>
          <w:tcPr>
            <w:tcW w:w="2811" w:type="dxa"/>
          </w:tcPr>
          <w:p w:rsidR="000A2D04" w:rsidRPr="009C5B8F" w:rsidRDefault="000A2D04" w:rsidP="003B5701">
            <w:pPr>
              <w:spacing w:after="0" w:line="240" w:lineRule="auto"/>
              <w:jc w:val="center"/>
              <w:rPr>
                <w:sz w:val="26"/>
                <w:szCs w:val="26"/>
              </w:rPr>
            </w:pPr>
            <w:r w:rsidRPr="009C5B8F">
              <w:rPr>
                <w:sz w:val="26"/>
                <w:szCs w:val="26"/>
              </w:rPr>
              <w:t>291±5,214</w:t>
            </w:r>
          </w:p>
        </w:tc>
      </w:tr>
    </w:tbl>
    <w:p w:rsidR="000A2D04" w:rsidRPr="00E57FCF" w:rsidRDefault="000A2D04" w:rsidP="000A2D04">
      <w:pPr>
        <w:rPr>
          <w:sz w:val="26"/>
          <w:szCs w:val="26"/>
        </w:rPr>
      </w:pPr>
      <w:r>
        <w:rPr>
          <w:sz w:val="26"/>
          <w:szCs w:val="26"/>
        </w:rPr>
        <w:t xml:space="preserve"> </w:t>
      </w:r>
    </w:p>
    <w:p w:rsidR="000A2D04" w:rsidRDefault="000A2D04" w:rsidP="000A2D04">
      <w:pPr>
        <w:spacing w:line="360" w:lineRule="auto"/>
        <w:ind w:firstLine="567"/>
        <w:jc w:val="both"/>
        <w:rPr>
          <w:sz w:val="26"/>
          <w:szCs w:val="26"/>
        </w:rPr>
      </w:pPr>
      <w:r w:rsidRPr="00E57FCF">
        <w:rPr>
          <w:sz w:val="26"/>
          <w:szCs w:val="26"/>
        </w:rPr>
        <w:t>Kết quả trình bày ở bả</w:t>
      </w:r>
      <w:r>
        <w:rPr>
          <w:sz w:val="26"/>
          <w:szCs w:val="26"/>
        </w:rPr>
        <w:t>ng 1.2</w:t>
      </w:r>
      <w:r w:rsidRPr="00E57FCF">
        <w:rPr>
          <w:sz w:val="26"/>
          <w:szCs w:val="26"/>
        </w:rPr>
        <w:t xml:space="preserve"> cho thấy, khả năng kháng oxy hóa của cordycepin </w:t>
      </w:r>
      <w:r>
        <w:rPr>
          <w:sz w:val="26"/>
          <w:szCs w:val="26"/>
        </w:rPr>
        <w:t xml:space="preserve">là </w:t>
      </w:r>
      <w:r w:rsidRPr="00E57FCF">
        <w:rPr>
          <w:sz w:val="26"/>
          <w:szCs w:val="26"/>
        </w:rPr>
        <w:t>291 µmol</w:t>
      </w:r>
      <w:r>
        <w:rPr>
          <w:sz w:val="26"/>
          <w:szCs w:val="26"/>
        </w:rPr>
        <w:t xml:space="preserve"> TE</w:t>
      </w:r>
      <w:r w:rsidRPr="00E57FCF">
        <w:rPr>
          <w:sz w:val="26"/>
          <w:szCs w:val="26"/>
        </w:rPr>
        <w:t>/lít dị</w:t>
      </w:r>
      <w:r>
        <w:rPr>
          <w:sz w:val="26"/>
          <w:szCs w:val="26"/>
        </w:rPr>
        <w:t xml:space="preserve">ch nuôi cấy tương đương 81 µg TE/ml ở nồng độ cordycepin là 1 mg/ml dịch chiết, với phần trăm loại bỏ gốc tự do là 17,93%. Kết quả này khi so sánh với một nghiên cứu của Zheng và cộng sự (Zheng </w:t>
      </w:r>
      <w:r w:rsidRPr="00886CD3">
        <w:rPr>
          <w:i/>
          <w:sz w:val="26"/>
          <w:szCs w:val="26"/>
        </w:rPr>
        <w:t>et al</w:t>
      </w:r>
      <w:r>
        <w:rPr>
          <w:sz w:val="26"/>
          <w:szCs w:val="26"/>
        </w:rPr>
        <w:t xml:space="preserve">., 2011) thấy rằng phù hợp với kết quả họ đã công bố. Nghiên cứu cho thấy khả năng kháng oxy hóa của cordycepin có trong dịch chiết thu được khi nuôi cấy nấm </w:t>
      </w:r>
      <w:r w:rsidRPr="00105CC9">
        <w:rPr>
          <w:i/>
          <w:sz w:val="26"/>
          <w:szCs w:val="26"/>
        </w:rPr>
        <w:t>Cord</w:t>
      </w:r>
      <w:r>
        <w:rPr>
          <w:i/>
          <w:sz w:val="26"/>
          <w:szCs w:val="26"/>
        </w:rPr>
        <w:t>yceps sinensis.</w:t>
      </w:r>
      <w:r>
        <w:rPr>
          <w:sz w:val="26"/>
          <w:szCs w:val="26"/>
        </w:rPr>
        <w:t xml:space="preserve"> Kết quả về phần trăm loại bỏ gốc tự do tính toán qua thí nghiệm tăng từ 10,7% đến 80,1% khi hàm lượng cordycepin trong dịch chiết tăng từ 0,5 đến 4,5 mg/ml, trong khi thí nghiệm tách chiết hợp chất từ sinh khối khô của chủng CS1197 thì phần trăm ức chế là từ 5,3% đến 18% ở hàm lượng cordycepin là 1 mg/ml dịch chiết. </w:t>
      </w:r>
    </w:p>
    <w:p w:rsidR="000A2D04" w:rsidRDefault="000A2D04" w:rsidP="00716F38">
      <w:pPr>
        <w:spacing w:line="288" w:lineRule="auto"/>
        <w:ind w:firstLine="567"/>
        <w:jc w:val="both"/>
        <w:rPr>
          <w:color w:val="000000"/>
          <w:sz w:val="26"/>
          <w:szCs w:val="26"/>
        </w:rPr>
      </w:pPr>
      <w:r>
        <w:rPr>
          <w:sz w:val="26"/>
          <w:szCs w:val="26"/>
        </w:rPr>
        <w:t xml:space="preserve">Trong một nghiên cứu khác của Yuko và cộng sự (Yuko </w:t>
      </w:r>
      <w:r w:rsidRPr="00886CD3">
        <w:rPr>
          <w:i/>
          <w:sz w:val="26"/>
          <w:szCs w:val="26"/>
        </w:rPr>
        <w:t>et al</w:t>
      </w:r>
      <w:r>
        <w:rPr>
          <w:sz w:val="26"/>
          <w:szCs w:val="26"/>
        </w:rPr>
        <w:t xml:space="preserve">., 2006) khảo sát khả năng kháng oxy hóa của cordycepin trong dãy từ 0 – 4,0 mg/ml thể hiện ảnh hưởng loại bỏ gốc tự do từ 0 đến 60 µg TE/ml, trong khi chiết từ sinh khối khô CS1197 chỉ ra khả năng ức chế hiệu quả từ 27 đến 39 µg TE/ml ở mức nồng độ cordycepin là 1 mg/ml. Thêm nữa, một nghiên cứu của Zhang và cộng sự (Zhang </w:t>
      </w:r>
      <w:r w:rsidRPr="00914327">
        <w:rPr>
          <w:i/>
          <w:sz w:val="26"/>
          <w:szCs w:val="26"/>
        </w:rPr>
        <w:t>et al</w:t>
      </w:r>
      <w:r>
        <w:rPr>
          <w:sz w:val="26"/>
          <w:szCs w:val="26"/>
        </w:rPr>
        <w:t xml:space="preserve">., 2013) công bố nồng độ cordycepin lần lượt là 0,8 và 1,8 mg/ml cho khả năng kháng oxy hóa loại bỏ các gốc tự do OH và DPPH có thể đạt tới 50%. Kết quả này phù hợp với nồng độ cordycepin trong dịch chiết chúng tôi thu được, với cordycepin đạt 0,88 mg/ml dịch chiết nuôi cấy chủng nấm </w:t>
      </w:r>
      <w:r w:rsidRPr="008C0413">
        <w:rPr>
          <w:i/>
          <w:sz w:val="26"/>
          <w:szCs w:val="26"/>
        </w:rPr>
        <w:t>Cordyceps militaris</w:t>
      </w:r>
      <w:r>
        <w:rPr>
          <w:sz w:val="26"/>
          <w:szCs w:val="26"/>
        </w:rPr>
        <w:t xml:space="preserve"> FNA5. Nghiên cứu của Zhang cho rằng đặc tính kháng oxy hóa của cordycepin gần với vitamin C.</w:t>
      </w:r>
      <w:r w:rsidRPr="00CA0BA4">
        <w:rPr>
          <w:rFonts w:ascii="Arial" w:hAnsi="Arial" w:cs="Arial"/>
          <w:color w:val="222222"/>
          <w:sz w:val="19"/>
          <w:szCs w:val="19"/>
          <w:shd w:val="clear" w:color="auto" w:fill="FFFFFF"/>
        </w:rPr>
        <w:t xml:space="preserve"> </w:t>
      </w:r>
      <w:r w:rsidRPr="001B7EDE">
        <w:rPr>
          <w:color w:val="000000"/>
          <w:sz w:val="26"/>
          <w:szCs w:val="26"/>
          <w:shd w:val="clear" w:color="auto" w:fill="FFFFFF"/>
        </w:rPr>
        <w:t xml:space="preserve">Như vậy, so sánh với các kết quả nghiên cứu đã công bố trên cho thấy cordycepin trong dịch chiết nuôi cấy nấm </w:t>
      </w:r>
      <w:r w:rsidRPr="001B7EDE">
        <w:rPr>
          <w:i/>
          <w:color w:val="000000"/>
          <w:sz w:val="26"/>
          <w:szCs w:val="26"/>
          <w:shd w:val="clear" w:color="auto" w:fill="FFFFFF"/>
        </w:rPr>
        <w:t>C. militaris</w:t>
      </w:r>
      <w:r w:rsidRPr="001B7EDE">
        <w:rPr>
          <w:color w:val="000000"/>
          <w:sz w:val="26"/>
          <w:szCs w:val="26"/>
          <w:shd w:val="clear" w:color="auto" w:fill="FFFFFF"/>
        </w:rPr>
        <w:t xml:space="preserve"> FNA5 mà chúng tôi nuôi cấy trong điều kiện lên men chìm có khả năng kháng oxy hóa</w:t>
      </w:r>
      <w:r>
        <w:rPr>
          <w:color w:val="000000"/>
          <w:sz w:val="26"/>
          <w:szCs w:val="26"/>
          <w:shd w:val="clear" w:color="auto" w:fill="FFFFFF"/>
        </w:rPr>
        <w:t xml:space="preserve">. </w:t>
      </w:r>
      <w:r w:rsidRPr="001B7EDE">
        <w:rPr>
          <w:color w:val="000000"/>
          <w:sz w:val="26"/>
          <w:szCs w:val="26"/>
          <w:shd w:val="clear" w:color="auto" w:fill="FFFFFF"/>
        </w:rPr>
        <w:t>Một hướng nghiên cứu đầy triển vọng với nguồn nguyên liệu ĐTHT có nguồn gốc Việt Nam</w:t>
      </w:r>
      <w:bookmarkStart w:id="11" w:name="_Toc484893456"/>
      <w:r>
        <w:rPr>
          <w:color w:val="000000"/>
          <w:sz w:val="26"/>
          <w:szCs w:val="26"/>
        </w:rPr>
        <w:t>.</w:t>
      </w:r>
    </w:p>
    <w:p w:rsidR="000A2D04" w:rsidRPr="00E57FCF" w:rsidRDefault="000A2D04" w:rsidP="00716F38">
      <w:pPr>
        <w:spacing w:line="288" w:lineRule="auto"/>
        <w:jc w:val="both"/>
        <w:outlineLvl w:val="0"/>
        <w:rPr>
          <w:b/>
          <w:sz w:val="26"/>
          <w:szCs w:val="26"/>
        </w:rPr>
      </w:pPr>
      <w:r>
        <w:rPr>
          <w:b/>
          <w:sz w:val="26"/>
          <w:szCs w:val="26"/>
        </w:rPr>
        <w:lastRenderedPageBreak/>
        <w:t>4</w:t>
      </w:r>
      <w:r w:rsidRPr="00E57FCF">
        <w:rPr>
          <w:b/>
          <w:sz w:val="26"/>
          <w:szCs w:val="26"/>
        </w:rPr>
        <w:t xml:space="preserve">. Đánh giá khả năng kháng ung thư của hợp chất cordycepin trong dịch chiết nuôi cấy nấm </w:t>
      </w:r>
      <w:r w:rsidRPr="00E57FCF">
        <w:rPr>
          <w:b/>
          <w:i/>
          <w:sz w:val="26"/>
          <w:szCs w:val="26"/>
        </w:rPr>
        <w:t>C. militaris</w:t>
      </w:r>
      <w:r w:rsidRPr="00E57FCF">
        <w:rPr>
          <w:b/>
          <w:sz w:val="26"/>
          <w:szCs w:val="26"/>
        </w:rPr>
        <w:t xml:space="preserve"> FNA5</w:t>
      </w:r>
      <w:bookmarkEnd w:id="11"/>
    </w:p>
    <w:p w:rsidR="000A2D04" w:rsidRPr="00E57FCF" w:rsidRDefault="000A2D04" w:rsidP="00716F38">
      <w:pPr>
        <w:spacing w:line="288" w:lineRule="auto"/>
        <w:ind w:firstLine="567"/>
        <w:jc w:val="both"/>
        <w:rPr>
          <w:sz w:val="26"/>
          <w:szCs w:val="26"/>
          <w:lang w:val="af-ZA"/>
        </w:rPr>
      </w:pPr>
      <w:r w:rsidRPr="00E57FCF">
        <w:rPr>
          <w:sz w:val="26"/>
          <w:szCs w:val="26"/>
        </w:rPr>
        <w:t>Bên cạnh chức năng có khả năng kháng oxy hóa của hợp chất cordycepin thì chúng tôi tiến hành nghiên cứu tiếp vai trò tiềm năng của cordycepin trong hoạt động kháng ung thư của nó trên các dòng tế bào ung thư phổi và ung thư vú. Cùng với sự hỗ trợ của Phòng Công nghệ tế bào động vật</w:t>
      </w:r>
      <w:r>
        <w:rPr>
          <w:sz w:val="26"/>
          <w:szCs w:val="26"/>
        </w:rPr>
        <w:t xml:space="preserve"> </w:t>
      </w:r>
      <w:r w:rsidRPr="00E57FCF">
        <w:rPr>
          <w:sz w:val="26"/>
          <w:szCs w:val="26"/>
        </w:rPr>
        <w:t>- Viện Công nghệ sinh học, chúng tôi đánh giá sơ bộ hoạt tính gây độc tế bào của cordycepin từ dịch chiết</w:t>
      </w:r>
      <w:r>
        <w:rPr>
          <w:sz w:val="26"/>
          <w:szCs w:val="26"/>
        </w:rPr>
        <w:t xml:space="preserve"> thu được khi nuôi cấy </w:t>
      </w:r>
      <w:r w:rsidRPr="00E57FCF">
        <w:rPr>
          <w:sz w:val="26"/>
          <w:szCs w:val="26"/>
        </w:rPr>
        <w:t xml:space="preserve">chủng nấm </w:t>
      </w:r>
      <w:r w:rsidRPr="00E57FCF">
        <w:rPr>
          <w:i/>
          <w:sz w:val="26"/>
          <w:szCs w:val="26"/>
        </w:rPr>
        <w:t>C. militaris</w:t>
      </w:r>
      <w:r>
        <w:rPr>
          <w:i/>
          <w:sz w:val="26"/>
          <w:szCs w:val="26"/>
        </w:rPr>
        <w:t xml:space="preserve"> </w:t>
      </w:r>
      <w:r w:rsidRPr="00E57FCF">
        <w:rPr>
          <w:sz w:val="26"/>
          <w:szCs w:val="26"/>
        </w:rPr>
        <w:t>FNA5, theo phương pháp SRB</w:t>
      </w:r>
      <w:r>
        <w:rPr>
          <w:sz w:val="26"/>
          <w:szCs w:val="26"/>
        </w:rPr>
        <w:t xml:space="preserve"> của Likhitwitayawuid và cộng sự</w:t>
      </w:r>
      <w:r w:rsidRPr="00E57FCF">
        <w:rPr>
          <w:sz w:val="26"/>
          <w:szCs w:val="26"/>
        </w:rPr>
        <w:t xml:space="preserve"> </w:t>
      </w:r>
      <w:r w:rsidRPr="00E57FCF">
        <w:rPr>
          <w:sz w:val="26"/>
          <w:szCs w:val="26"/>
          <w:lang w:val="af-ZA"/>
        </w:rPr>
        <w:fldChar w:fldCharType="begin">
          <w:fldData xml:space="preserve">PEVuZE5vdGU+PENpdGU+PEF1dGhvcj5MaWtoaXR3aXRheWF3dWlkPC9BdXRob3I+PFllYXI+MTk5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</w:fldData>
        </w:fldChar>
      </w:r>
      <w:r w:rsidRPr="00E57FCF">
        <w:rPr>
          <w:sz w:val="26"/>
          <w:szCs w:val="26"/>
          <w:lang w:val="af-ZA"/>
        </w:rPr>
        <w:instrText xml:space="preserve"> </w:instrText>
      </w:r>
      <w:r>
        <w:rPr>
          <w:sz w:val="26"/>
          <w:szCs w:val="26"/>
          <w:lang w:val="af-ZA"/>
        </w:rPr>
        <w:instrText>ADDIN</w:instrText>
      </w:r>
      <w:r w:rsidRPr="00E57FCF">
        <w:rPr>
          <w:sz w:val="26"/>
          <w:szCs w:val="26"/>
          <w:lang w:val="af-ZA"/>
        </w:rPr>
        <w:instrText xml:space="preserve"> EN.CITE </w:instrText>
      </w:r>
      <w:r w:rsidRPr="00E57FCF">
        <w:rPr>
          <w:sz w:val="26"/>
          <w:szCs w:val="26"/>
          <w:lang w:val="af-ZA"/>
        </w:rPr>
        <w:fldChar w:fldCharType="begin">
          <w:fldData xml:space="preserve">PEVuZE5vdGU+PENpdGU+PEF1dGhvcj5MaWtoaXR3aXRheWF3dWlkPC9BdXRob3I+PFllYXI+MTk5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</w:fldData>
        </w:fldChar>
      </w:r>
      <w:r w:rsidRPr="00E57FCF">
        <w:rPr>
          <w:sz w:val="26"/>
          <w:szCs w:val="26"/>
          <w:lang w:val="af-ZA"/>
        </w:rPr>
        <w:instrText xml:space="preserve"> </w:instrText>
      </w:r>
      <w:r>
        <w:rPr>
          <w:sz w:val="26"/>
          <w:szCs w:val="26"/>
          <w:lang w:val="af-ZA"/>
        </w:rPr>
        <w:instrText>ADDIN</w:instrText>
      </w:r>
      <w:r w:rsidRPr="00E57FCF">
        <w:rPr>
          <w:sz w:val="26"/>
          <w:szCs w:val="26"/>
          <w:lang w:val="af-ZA"/>
        </w:rPr>
        <w:instrText xml:space="preserve"> EN.CITE.DATA </w:instrText>
      </w:r>
      <w:r w:rsidRPr="00E57FCF">
        <w:rPr>
          <w:sz w:val="26"/>
          <w:szCs w:val="26"/>
          <w:lang w:val="af-ZA"/>
        </w:rPr>
      </w:r>
      <w:r w:rsidRPr="00E57FCF">
        <w:rPr>
          <w:sz w:val="26"/>
          <w:szCs w:val="26"/>
          <w:lang w:val="af-ZA"/>
        </w:rPr>
        <w:fldChar w:fldCharType="end"/>
      </w:r>
      <w:r w:rsidRPr="00E57FCF">
        <w:rPr>
          <w:sz w:val="26"/>
          <w:szCs w:val="26"/>
          <w:lang w:val="af-ZA"/>
        </w:rPr>
      </w:r>
      <w:r w:rsidRPr="00E57FCF">
        <w:rPr>
          <w:sz w:val="26"/>
          <w:szCs w:val="26"/>
          <w:lang w:val="af-ZA"/>
        </w:rPr>
        <w:fldChar w:fldCharType="separate"/>
      </w:r>
      <w:r w:rsidRPr="00E57FCF">
        <w:rPr>
          <w:noProof/>
          <w:sz w:val="26"/>
          <w:szCs w:val="26"/>
          <w:lang w:val="af-ZA"/>
        </w:rPr>
        <w:t>(Likhitwitayawuid</w:t>
      </w:r>
      <w:r w:rsidRPr="00E57FCF">
        <w:rPr>
          <w:i/>
          <w:noProof/>
          <w:sz w:val="26"/>
          <w:szCs w:val="26"/>
          <w:lang w:val="af-ZA"/>
        </w:rPr>
        <w:t xml:space="preserve"> et al.</w:t>
      </w:r>
      <w:r w:rsidRPr="00E57FCF">
        <w:rPr>
          <w:noProof/>
          <w:sz w:val="26"/>
          <w:szCs w:val="26"/>
          <w:lang w:val="af-ZA"/>
        </w:rPr>
        <w:t>, 1993)</w:t>
      </w:r>
      <w:r w:rsidRPr="00E57FCF">
        <w:rPr>
          <w:sz w:val="26"/>
          <w:szCs w:val="26"/>
          <w:lang w:val="af-ZA"/>
        </w:rPr>
        <w:fldChar w:fldCharType="end"/>
      </w:r>
      <w:r w:rsidRPr="00E57FCF">
        <w:rPr>
          <w:sz w:val="26"/>
          <w:szCs w:val="26"/>
          <w:lang w:val="af-ZA"/>
        </w:rPr>
        <w:t>. Kết quả được trình bày ở bảng 4.</w:t>
      </w:r>
      <w:r>
        <w:rPr>
          <w:sz w:val="26"/>
          <w:szCs w:val="26"/>
          <w:lang w:val="af-ZA"/>
        </w:rPr>
        <w:t>6</w:t>
      </w:r>
      <w:r w:rsidRPr="00E57FCF">
        <w:rPr>
          <w:sz w:val="26"/>
          <w:szCs w:val="26"/>
          <w:lang w:val="af-ZA"/>
        </w:rPr>
        <w:t>.</w:t>
      </w:r>
    </w:p>
    <w:p w:rsidR="000A2D04" w:rsidRPr="00E57FCF" w:rsidRDefault="000A2D04" w:rsidP="000A2D04">
      <w:pPr>
        <w:jc w:val="center"/>
        <w:outlineLvl w:val="3"/>
        <w:rPr>
          <w:b/>
          <w:sz w:val="26"/>
          <w:szCs w:val="26"/>
          <w:lang w:val="af-ZA"/>
        </w:rPr>
      </w:pPr>
      <w:bookmarkStart w:id="12" w:name="_Toc483687968"/>
      <w:bookmarkStart w:id="13" w:name="_Toc484616071"/>
      <w:r w:rsidRPr="00E57FCF">
        <w:rPr>
          <w:b/>
          <w:sz w:val="26"/>
          <w:szCs w:val="26"/>
          <w:lang w:val="af-ZA"/>
        </w:rPr>
        <w:t>Bả</w:t>
      </w:r>
      <w:r>
        <w:rPr>
          <w:b/>
          <w:sz w:val="26"/>
          <w:szCs w:val="26"/>
          <w:lang w:val="af-ZA"/>
        </w:rPr>
        <w:t>ng 1.3</w:t>
      </w:r>
      <w:r w:rsidRPr="00E57FCF">
        <w:rPr>
          <w:b/>
          <w:sz w:val="26"/>
          <w:szCs w:val="26"/>
          <w:lang w:val="af-ZA"/>
        </w:rPr>
        <w:t xml:space="preserve">. Hoạt tính gây độc tế bào của chất cordycepin trong dịch chiết nuôi cấy chủng nấm </w:t>
      </w:r>
      <w:r w:rsidRPr="00E57FCF">
        <w:rPr>
          <w:b/>
          <w:i/>
          <w:sz w:val="26"/>
          <w:szCs w:val="26"/>
          <w:lang w:val="af-ZA"/>
        </w:rPr>
        <w:t>C. militaris</w:t>
      </w:r>
      <w:r w:rsidRPr="00E57FCF">
        <w:rPr>
          <w:b/>
          <w:sz w:val="26"/>
          <w:szCs w:val="26"/>
          <w:lang w:val="af-ZA"/>
        </w:rPr>
        <w:t xml:space="preserve"> FNA5</w:t>
      </w:r>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629"/>
        <w:gridCol w:w="1930"/>
        <w:gridCol w:w="1472"/>
      </w:tblGrid>
      <w:tr w:rsidR="000A2D04" w:rsidRPr="009C5B8F" w:rsidTr="003B5701">
        <w:trPr>
          <w:trHeight w:val="345"/>
          <w:jc w:val="center"/>
        </w:trPr>
        <w:tc>
          <w:tcPr>
            <w:tcW w:w="2086" w:type="dxa"/>
            <w:vMerge w:val="restart"/>
            <w:vAlign w:val="center"/>
          </w:tcPr>
          <w:p w:rsidR="000A2D04" w:rsidRPr="009C5B8F" w:rsidRDefault="000A2D04" w:rsidP="003B5701">
            <w:pPr>
              <w:spacing w:after="0" w:line="240" w:lineRule="auto"/>
              <w:jc w:val="center"/>
              <w:rPr>
                <w:b/>
                <w:sz w:val="26"/>
                <w:szCs w:val="26"/>
              </w:rPr>
            </w:pPr>
            <w:r w:rsidRPr="009C5B8F">
              <w:rPr>
                <w:b/>
                <w:sz w:val="26"/>
                <w:szCs w:val="26"/>
              </w:rPr>
              <w:t>Ký hiệu mẫu</w:t>
            </w:r>
          </w:p>
        </w:tc>
        <w:tc>
          <w:tcPr>
            <w:tcW w:w="1629" w:type="dxa"/>
            <w:vMerge w:val="restart"/>
            <w:vAlign w:val="center"/>
          </w:tcPr>
          <w:p w:rsidR="000A2D04" w:rsidRPr="009C5B8F" w:rsidRDefault="000A2D04" w:rsidP="003B5701">
            <w:pPr>
              <w:spacing w:after="0" w:line="240" w:lineRule="auto"/>
              <w:jc w:val="center"/>
              <w:rPr>
                <w:b/>
                <w:sz w:val="26"/>
                <w:szCs w:val="26"/>
              </w:rPr>
            </w:pPr>
            <w:r w:rsidRPr="009C5B8F">
              <w:rPr>
                <w:b/>
                <w:sz w:val="26"/>
                <w:szCs w:val="26"/>
              </w:rPr>
              <w:t>Nồng độ mẫu (µg/ml)</w:t>
            </w:r>
          </w:p>
        </w:tc>
        <w:tc>
          <w:tcPr>
            <w:tcW w:w="3402" w:type="dxa"/>
            <w:gridSpan w:val="2"/>
            <w:vAlign w:val="center"/>
          </w:tcPr>
          <w:p w:rsidR="000A2D04" w:rsidRPr="009C5B8F" w:rsidRDefault="000A2D04" w:rsidP="003B5701">
            <w:pPr>
              <w:spacing w:after="0" w:line="240" w:lineRule="auto"/>
              <w:jc w:val="center"/>
              <w:rPr>
                <w:b/>
                <w:sz w:val="26"/>
                <w:szCs w:val="26"/>
              </w:rPr>
            </w:pPr>
            <w:r w:rsidRPr="009C5B8F">
              <w:rPr>
                <w:b/>
                <w:sz w:val="26"/>
                <w:szCs w:val="26"/>
              </w:rPr>
              <w:t>Tế bào sống sót (%)</w:t>
            </w:r>
          </w:p>
          <w:p w:rsidR="000A2D04" w:rsidRPr="009C5B8F" w:rsidRDefault="000A2D04" w:rsidP="003B5701">
            <w:pPr>
              <w:spacing w:after="0" w:line="240" w:lineRule="auto"/>
              <w:jc w:val="center"/>
              <w:rPr>
                <w:b/>
                <w:sz w:val="26"/>
                <w:szCs w:val="26"/>
              </w:rPr>
            </w:pPr>
          </w:p>
        </w:tc>
      </w:tr>
      <w:tr w:rsidR="000A2D04" w:rsidRPr="009C5B8F" w:rsidTr="003B5701">
        <w:trPr>
          <w:trHeight w:val="300"/>
          <w:jc w:val="center"/>
        </w:trPr>
        <w:tc>
          <w:tcPr>
            <w:tcW w:w="2086" w:type="dxa"/>
            <w:vMerge/>
            <w:vAlign w:val="center"/>
          </w:tcPr>
          <w:p w:rsidR="000A2D04" w:rsidRPr="009C5B8F" w:rsidRDefault="000A2D04" w:rsidP="003B5701">
            <w:pPr>
              <w:spacing w:after="0" w:line="240" w:lineRule="auto"/>
              <w:jc w:val="center"/>
              <w:rPr>
                <w:sz w:val="26"/>
                <w:szCs w:val="26"/>
              </w:rPr>
            </w:pPr>
          </w:p>
        </w:tc>
        <w:tc>
          <w:tcPr>
            <w:tcW w:w="1629" w:type="dxa"/>
            <w:vMerge/>
            <w:vAlign w:val="center"/>
          </w:tcPr>
          <w:p w:rsidR="000A2D04" w:rsidRPr="009C5B8F" w:rsidRDefault="000A2D04" w:rsidP="003B5701">
            <w:pPr>
              <w:spacing w:after="0" w:line="240" w:lineRule="auto"/>
              <w:jc w:val="center"/>
              <w:rPr>
                <w:sz w:val="26"/>
                <w:szCs w:val="26"/>
              </w:rPr>
            </w:pPr>
          </w:p>
        </w:tc>
        <w:tc>
          <w:tcPr>
            <w:tcW w:w="1930" w:type="dxa"/>
            <w:vAlign w:val="center"/>
          </w:tcPr>
          <w:p w:rsidR="000A2D04" w:rsidRPr="009C5B8F" w:rsidRDefault="000A2D04" w:rsidP="003B5701">
            <w:pPr>
              <w:spacing w:after="0" w:line="240" w:lineRule="auto"/>
              <w:jc w:val="center"/>
              <w:rPr>
                <w:b/>
                <w:sz w:val="26"/>
                <w:szCs w:val="26"/>
              </w:rPr>
            </w:pPr>
            <w:r w:rsidRPr="009C5B8F">
              <w:rPr>
                <w:b/>
                <w:sz w:val="26"/>
                <w:szCs w:val="26"/>
              </w:rPr>
              <w:t>A549</w:t>
            </w:r>
          </w:p>
        </w:tc>
        <w:tc>
          <w:tcPr>
            <w:tcW w:w="1472" w:type="dxa"/>
            <w:vAlign w:val="center"/>
          </w:tcPr>
          <w:p w:rsidR="000A2D04" w:rsidRPr="009C5B8F" w:rsidRDefault="000A2D04" w:rsidP="003B5701">
            <w:pPr>
              <w:spacing w:after="0" w:line="240" w:lineRule="auto"/>
              <w:jc w:val="center"/>
              <w:rPr>
                <w:b/>
                <w:sz w:val="26"/>
                <w:szCs w:val="26"/>
              </w:rPr>
            </w:pPr>
            <w:r w:rsidRPr="009C5B8F">
              <w:rPr>
                <w:b/>
                <w:sz w:val="26"/>
                <w:szCs w:val="26"/>
              </w:rPr>
              <w:t>BT474</w:t>
            </w:r>
          </w:p>
        </w:tc>
      </w:tr>
      <w:tr w:rsidR="000A2D04" w:rsidRPr="009C5B8F" w:rsidTr="003B5701">
        <w:trPr>
          <w:jc w:val="center"/>
        </w:trPr>
        <w:tc>
          <w:tcPr>
            <w:tcW w:w="2086" w:type="dxa"/>
            <w:tcBorders>
              <w:bottom w:val="single" w:sz="4" w:space="0" w:color="auto"/>
            </w:tcBorders>
            <w:vAlign w:val="center"/>
          </w:tcPr>
          <w:p w:rsidR="000A2D04" w:rsidRPr="009C5B8F" w:rsidRDefault="000A2D04" w:rsidP="003B5701">
            <w:pPr>
              <w:spacing w:after="0" w:line="240" w:lineRule="auto"/>
              <w:jc w:val="center"/>
              <w:rPr>
                <w:sz w:val="26"/>
                <w:szCs w:val="26"/>
              </w:rPr>
            </w:pPr>
            <w:r w:rsidRPr="009C5B8F">
              <w:rPr>
                <w:sz w:val="26"/>
                <w:szCs w:val="26"/>
              </w:rPr>
              <w:t>Đối chứng âm</w:t>
            </w:r>
          </w:p>
        </w:tc>
        <w:tc>
          <w:tcPr>
            <w:tcW w:w="1629" w:type="dxa"/>
            <w:vAlign w:val="center"/>
          </w:tcPr>
          <w:p w:rsidR="000A2D04" w:rsidRPr="009C5B8F" w:rsidRDefault="000A2D04" w:rsidP="003B5701">
            <w:pPr>
              <w:spacing w:after="0" w:line="240" w:lineRule="auto"/>
              <w:jc w:val="center"/>
              <w:rPr>
                <w:sz w:val="26"/>
                <w:szCs w:val="26"/>
              </w:rPr>
            </w:pPr>
          </w:p>
        </w:tc>
        <w:tc>
          <w:tcPr>
            <w:tcW w:w="1930" w:type="dxa"/>
            <w:vAlign w:val="center"/>
          </w:tcPr>
          <w:p w:rsidR="000A2D04" w:rsidRPr="009C5B8F" w:rsidRDefault="000A2D04" w:rsidP="003B5701">
            <w:pPr>
              <w:spacing w:after="0" w:line="240" w:lineRule="auto"/>
              <w:jc w:val="center"/>
              <w:rPr>
                <w:sz w:val="26"/>
                <w:szCs w:val="26"/>
              </w:rPr>
            </w:pPr>
            <w:r w:rsidRPr="009C5B8F">
              <w:rPr>
                <w:sz w:val="26"/>
                <w:szCs w:val="26"/>
              </w:rPr>
              <w:t>0,0±0,0</w:t>
            </w:r>
          </w:p>
        </w:tc>
        <w:tc>
          <w:tcPr>
            <w:tcW w:w="1472" w:type="dxa"/>
            <w:vAlign w:val="center"/>
          </w:tcPr>
          <w:p w:rsidR="000A2D04" w:rsidRPr="009C5B8F" w:rsidRDefault="000A2D04" w:rsidP="003B5701">
            <w:pPr>
              <w:spacing w:after="0" w:line="240" w:lineRule="auto"/>
              <w:jc w:val="center"/>
              <w:rPr>
                <w:sz w:val="26"/>
                <w:szCs w:val="26"/>
              </w:rPr>
            </w:pPr>
            <w:r w:rsidRPr="009C5B8F">
              <w:rPr>
                <w:sz w:val="26"/>
                <w:szCs w:val="26"/>
              </w:rPr>
              <w:t>0,0±0,0</w:t>
            </w:r>
          </w:p>
        </w:tc>
      </w:tr>
      <w:tr w:rsidR="000A2D04" w:rsidRPr="009C5B8F" w:rsidTr="003B5701">
        <w:trPr>
          <w:jc w:val="center"/>
        </w:trPr>
        <w:tc>
          <w:tcPr>
            <w:tcW w:w="2086" w:type="dxa"/>
            <w:tcBorders>
              <w:bottom w:val="nil"/>
            </w:tcBorders>
            <w:vAlign w:val="center"/>
          </w:tcPr>
          <w:p w:rsidR="000A2D04" w:rsidRPr="009C5B8F" w:rsidRDefault="000A2D04" w:rsidP="003B5701">
            <w:pPr>
              <w:spacing w:after="0" w:line="240" w:lineRule="auto"/>
              <w:jc w:val="center"/>
              <w:rPr>
                <w:sz w:val="26"/>
                <w:szCs w:val="26"/>
              </w:rPr>
            </w:pPr>
            <w:r w:rsidRPr="009C5B8F">
              <w:rPr>
                <w:sz w:val="26"/>
                <w:szCs w:val="26"/>
              </w:rPr>
              <w:t>Mẫu cordycepin</w:t>
            </w:r>
          </w:p>
        </w:tc>
        <w:tc>
          <w:tcPr>
            <w:tcW w:w="1629" w:type="dxa"/>
            <w:vAlign w:val="center"/>
          </w:tcPr>
          <w:p w:rsidR="000A2D04" w:rsidRPr="009C5B8F" w:rsidRDefault="000A2D04" w:rsidP="003B5701">
            <w:pPr>
              <w:spacing w:after="0" w:line="240" w:lineRule="auto"/>
              <w:jc w:val="center"/>
              <w:rPr>
                <w:sz w:val="26"/>
                <w:szCs w:val="26"/>
              </w:rPr>
            </w:pPr>
            <w:r w:rsidRPr="009C5B8F">
              <w:rPr>
                <w:sz w:val="26"/>
                <w:szCs w:val="26"/>
              </w:rPr>
              <w:t>0,1</w:t>
            </w:r>
          </w:p>
        </w:tc>
        <w:tc>
          <w:tcPr>
            <w:tcW w:w="1930" w:type="dxa"/>
            <w:vAlign w:val="center"/>
          </w:tcPr>
          <w:p w:rsidR="000A2D04" w:rsidRPr="009C5B8F" w:rsidRDefault="000A2D04" w:rsidP="003B5701">
            <w:pPr>
              <w:spacing w:after="0" w:line="240" w:lineRule="auto"/>
              <w:jc w:val="center"/>
              <w:rPr>
                <w:sz w:val="26"/>
                <w:szCs w:val="26"/>
              </w:rPr>
            </w:pPr>
            <w:r w:rsidRPr="009C5B8F">
              <w:rPr>
                <w:sz w:val="26"/>
                <w:szCs w:val="26"/>
              </w:rPr>
              <w:t>51,53± 1,89</w:t>
            </w:r>
          </w:p>
        </w:tc>
        <w:tc>
          <w:tcPr>
            <w:tcW w:w="1472" w:type="dxa"/>
            <w:vAlign w:val="center"/>
          </w:tcPr>
          <w:p w:rsidR="000A2D04" w:rsidRPr="009C5B8F" w:rsidRDefault="000A2D04" w:rsidP="003B5701">
            <w:pPr>
              <w:spacing w:after="0" w:line="240" w:lineRule="auto"/>
              <w:jc w:val="center"/>
              <w:rPr>
                <w:sz w:val="26"/>
                <w:szCs w:val="26"/>
              </w:rPr>
            </w:pPr>
            <w:r w:rsidRPr="009C5B8F">
              <w:rPr>
                <w:sz w:val="26"/>
                <w:szCs w:val="26"/>
              </w:rPr>
              <w:t>38,9±0,12</w:t>
            </w:r>
          </w:p>
        </w:tc>
      </w:tr>
      <w:tr w:rsidR="000A2D04" w:rsidRPr="009C5B8F" w:rsidTr="003B5701">
        <w:trPr>
          <w:jc w:val="center"/>
        </w:trPr>
        <w:tc>
          <w:tcPr>
            <w:tcW w:w="2086" w:type="dxa"/>
            <w:tcBorders>
              <w:top w:val="nil"/>
              <w:bottom w:val="nil"/>
            </w:tcBorders>
            <w:vAlign w:val="center"/>
          </w:tcPr>
          <w:p w:rsidR="000A2D04" w:rsidRPr="009C5B8F" w:rsidRDefault="000A2D04" w:rsidP="003B5701">
            <w:pPr>
              <w:spacing w:after="0" w:line="240" w:lineRule="auto"/>
              <w:jc w:val="center"/>
              <w:rPr>
                <w:sz w:val="26"/>
                <w:szCs w:val="26"/>
              </w:rPr>
            </w:pPr>
          </w:p>
        </w:tc>
        <w:tc>
          <w:tcPr>
            <w:tcW w:w="1629" w:type="dxa"/>
            <w:vAlign w:val="center"/>
          </w:tcPr>
          <w:p w:rsidR="000A2D04" w:rsidRPr="009C5B8F" w:rsidRDefault="000A2D04" w:rsidP="003B5701">
            <w:pPr>
              <w:spacing w:after="0" w:line="240" w:lineRule="auto"/>
              <w:jc w:val="center"/>
              <w:rPr>
                <w:sz w:val="26"/>
                <w:szCs w:val="26"/>
              </w:rPr>
            </w:pPr>
            <w:r w:rsidRPr="009C5B8F">
              <w:rPr>
                <w:sz w:val="26"/>
                <w:szCs w:val="26"/>
              </w:rPr>
              <w:t>1</w:t>
            </w:r>
          </w:p>
        </w:tc>
        <w:tc>
          <w:tcPr>
            <w:tcW w:w="1930" w:type="dxa"/>
            <w:vAlign w:val="center"/>
          </w:tcPr>
          <w:p w:rsidR="000A2D04" w:rsidRPr="009C5B8F" w:rsidRDefault="000A2D04" w:rsidP="003B5701">
            <w:pPr>
              <w:spacing w:after="0" w:line="240" w:lineRule="auto"/>
              <w:jc w:val="center"/>
              <w:rPr>
                <w:sz w:val="26"/>
                <w:szCs w:val="26"/>
              </w:rPr>
            </w:pPr>
            <w:r w:rsidRPr="009C5B8F">
              <w:rPr>
                <w:sz w:val="26"/>
                <w:szCs w:val="26"/>
              </w:rPr>
              <w:t>26,33±1,18</w:t>
            </w:r>
          </w:p>
        </w:tc>
        <w:tc>
          <w:tcPr>
            <w:tcW w:w="1472" w:type="dxa"/>
            <w:vAlign w:val="center"/>
          </w:tcPr>
          <w:p w:rsidR="000A2D04" w:rsidRPr="009C5B8F" w:rsidRDefault="000A2D04" w:rsidP="003B5701">
            <w:pPr>
              <w:spacing w:after="0" w:line="240" w:lineRule="auto"/>
              <w:jc w:val="center"/>
              <w:rPr>
                <w:sz w:val="26"/>
                <w:szCs w:val="26"/>
              </w:rPr>
            </w:pPr>
            <w:r w:rsidRPr="009C5B8F">
              <w:rPr>
                <w:sz w:val="26"/>
                <w:szCs w:val="26"/>
              </w:rPr>
              <w:t>8,39±0,00</w:t>
            </w:r>
          </w:p>
        </w:tc>
      </w:tr>
      <w:tr w:rsidR="000A2D04" w:rsidRPr="009C5B8F" w:rsidTr="003B5701">
        <w:trPr>
          <w:jc w:val="center"/>
        </w:trPr>
        <w:tc>
          <w:tcPr>
            <w:tcW w:w="2086" w:type="dxa"/>
            <w:tcBorders>
              <w:top w:val="nil"/>
              <w:bottom w:val="nil"/>
            </w:tcBorders>
            <w:vAlign w:val="center"/>
          </w:tcPr>
          <w:p w:rsidR="000A2D04" w:rsidRPr="009C5B8F" w:rsidRDefault="000A2D04" w:rsidP="003B5701">
            <w:pPr>
              <w:spacing w:after="0" w:line="240" w:lineRule="auto"/>
              <w:jc w:val="center"/>
              <w:rPr>
                <w:sz w:val="26"/>
                <w:szCs w:val="26"/>
              </w:rPr>
            </w:pPr>
          </w:p>
        </w:tc>
        <w:tc>
          <w:tcPr>
            <w:tcW w:w="1629" w:type="dxa"/>
            <w:vAlign w:val="center"/>
          </w:tcPr>
          <w:p w:rsidR="000A2D04" w:rsidRPr="009C5B8F" w:rsidRDefault="000A2D04" w:rsidP="003B5701">
            <w:pPr>
              <w:spacing w:after="0" w:line="240" w:lineRule="auto"/>
              <w:jc w:val="center"/>
              <w:rPr>
                <w:sz w:val="26"/>
                <w:szCs w:val="26"/>
              </w:rPr>
            </w:pPr>
            <w:r w:rsidRPr="009C5B8F">
              <w:rPr>
                <w:sz w:val="26"/>
                <w:szCs w:val="26"/>
              </w:rPr>
              <w:t>5</w:t>
            </w:r>
          </w:p>
        </w:tc>
        <w:tc>
          <w:tcPr>
            <w:tcW w:w="1930" w:type="dxa"/>
            <w:vAlign w:val="center"/>
          </w:tcPr>
          <w:p w:rsidR="000A2D04" w:rsidRPr="009C5B8F" w:rsidRDefault="000A2D04" w:rsidP="003B5701">
            <w:pPr>
              <w:spacing w:after="0" w:line="240" w:lineRule="auto"/>
              <w:jc w:val="center"/>
              <w:rPr>
                <w:sz w:val="26"/>
                <w:szCs w:val="26"/>
              </w:rPr>
            </w:pPr>
            <w:r w:rsidRPr="009C5B8F">
              <w:rPr>
                <w:sz w:val="26"/>
                <w:szCs w:val="26"/>
              </w:rPr>
              <w:t>10,64±1,77</w:t>
            </w:r>
          </w:p>
        </w:tc>
        <w:tc>
          <w:tcPr>
            <w:tcW w:w="1472" w:type="dxa"/>
            <w:vAlign w:val="center"/>
          </w:tcPr>
          <w:p w:rsidR="000A2D04" w:rsidRPr="009C5B8F" w:rsidRDefault="000A2D04" w:rsidP="003B5701">
            <w:pPr>
              <w:spacing w:after="0" w:line="240" w:lineRule="auto"/>
              <w:jc w:val="center"/>
              <w:rPr>
                <w:sz w:val="26"/>
                <w:szCs w:val="26"/>
              </w:rPr>
            </w:pPr>
            <w:r w:rsidRPr="009C5B8F">
              <w:rPr>
                <w:sz w:val="26"/>
                <w:szCs w:val="26"/>
              </w:rPr>
              <w:t>6,53±0,03</w:t>
            </w:r>
          </w:p>
        </w:tc>
      </w:tr>
      <w:tr w:rsidR="000A2D04" w:rsidRPr="009C5B8F" w:rsidTr="003B5701">
        <w:trPr>
          <w:jc w:val="center"/>
        </w:trPr>
        <w:tc>
          <w:tcPr>
            <w:tcW w:w="2086" w:type="dxa"/>
            <w:tcBorders>
              <w:top w:val="nil"/>
              <w:bottom w:val="nil"/>
            </w:tcBorders>
            <w:vAlign w:val="center"/>
          </w:tcPr>
          <w:p w:rsidR="000A2D04" w:rsidRPr="009C5B8F" w:rsidRDefault="000A2D04" w:rsidP="003B5701">
            <w:pPr>
              <w:spacing w:after="0" w:line="240" w:lineRule="auto"/>
              <w:jc w:val="center"/>
              <w:rPr>
                <w:sz w:val="26"/>
                <w:szCs w:val="26"/>
              </w:rPr>
            </w:pPr>
          </w:p>
        </w:tc>
        <w:tc>
          <w:tcPr>
            <w:tcW w:w="1629" w:type="dxa"/>
            <w:vAlign w:val="center"/>
          </w:tcPr>
          <w:p w:rsidR="000A2D04" w:rsidRPr="009C5B8F" w:rsidRDefault="000A2D04" w:rsidP="003B5701">
            <w:pPr>
              <w:spacing w:after="0" w:line="240" w:lineRule="auto"/>
              <w:jc w:val="center"/>
              <w:rPr>
                <w:sz w:val="26"/>
                <w:szCs w:val="26"/>
              </w:rPr>
            </w:pPr>
            <w:r w:rsidRPr="009C5B8F">
              <w:rPr>
                <w:sz w:val="26"/>
                <w:szCs w:val="26"/>
              </w:rPr>
              <w:t>10</w:t>
            </w:r>
          </w:p>
        </w:tc>
        <w:tc>
          <w:tcPr>
            <w:tcW w:w="1930" w:type="dxa"/>
            <w:vAlign w:val="center"/>
          </w:tcPr>
          <w:p w:rsidR="000A2D04" w:rsidRPr="009C5B8F" w:rsidRDefault="000A2D04" w:rsidP="003B5701">
            <w:pPr>
              <w:spacing w:after="0" w:line="240" w:lineRule="auto"/>
              <w:jc w:val="center"/>
              <w:rPr>
                <w:sz w:val="26"/>
                <w:szCs w:val="26"/>
              </w:rPr>
            </w:pPr>
            <w:r w:rsidRPr="009C5B8F">
              <w:rPr>
                <w:sz w:val="26"/>
                <w:szCs w:val="26"/>
              </w:rPr>
              <w:t>10,34±0,18</w:t>
            </w:r>
          </w:p>
        </w:tc>
        <w:tc>
          <w:tcPr>
            <w:tcW w:w="1472" w:type="dxa"/>
            <w:vAlign w:val="center"/>
          </w:tcPr>
          <w:p w:rsidR="000A2D04" w:rsidRPr="009C5B8F" w:rsidRDefault="000A2D04" w:rsidP="003B5701">
            <w:pPr>
              <w:spacing w:after="0" w:line="240" w:lineRule="auto"/>
              <w:jc w:val="center"/>
              <w:rPr>
                <w:sz w:val="26"/>
                <w:szCs w:val="26"/>
              </w:rPr>
            </w:pPr>
            <w:r w:rsidRPr="009C5B8F">
              <w:rPr>
                <w:sz w:val="26"/>
                <w:szCs w:val="26"/>
              </w:rPr>
              <w:t>4,97± 0,35</w:t>
            </w:r>
          </w:p>
        </w:tc>
      </w:tr>
      <w:tr w:rsidR="000A2D04" w:rsidRPr="009C5B8F" w:rsidTr="003B5701">
        <w:trPr>
          <w:jc w:val="center"/>
        </w:trPr>
        <w:tc>
          <w:tcPr>
            <w:tcW w:w="2086" w:type="dxa"/>
            <w:tcBorders>
              <w:top w:val="nil"/>
              <w:bottom w:val="single" w:sz="4" w:space="0" w:color="auto"/>
            </w:tcBorders>
            <w:vAlign w:val="center"/>
          </w:tcPr>
          <w:p w:rsidR="000A2D04" w:rsidRPr="009C5B8F" w:rsidRDefault="000A2D04" w:rsidP="003B5701">
            <w:pPr>
              <w:spacing w:after="0" w:line="240" w:lineRule="auto"/>
              <w:jc w:val="center"/>
              <w:rPr>
                <w:sz w:val="26"/>
                <w:szCs w:val="26"/>
              </w:rPr>
            </w:pPr>
            <w:r>
              <w:rPr>
                <w:sz w:val="26"/>
                <w:szCs w:val="26"/>
              </w:rPr>
              <w:t xml:space="preserve"> </w:t>
            </w:r>
          </w:p>
        </w:tc>
        <w:tc>
          <w:tcPr>
            <w:tcW w:w="1629" w:type="dxa"/>
            <w:vAlign w:val="center"/>
          </w:tcPr>
          <w:p w:rsidR="000A2D04" w:rsidRPr="009C5B8F" w:rsidRDefault="000A2D04" w:rsidP="003B5701">
            <w:pPr>
              <w:spacing w:after="0" w:line="240" w:lineRule="auto"/>
              <w:jc w:val="center"/>
              <w:rPr>
                <w:sz w:val="26"/>
                <w:szCs w:val="26"/>
              </w:rPr>
            </w:pPr>
            <w:r w:rsidRPr="009C5B8F">
              <w:rPr>
                <w:sz w:val="26"/>
                <w:szCs w:val="26"/>
              </w:rPr>
              <w:t>20</w:t>
            </w:r>
          </w:p>
        </w:tc>
        <w:tc>
          <w:tcPr>
            <w:tcW w:w="1930" w:type="dxa"/>
            <w:vAlign w:val="center"/>
          </w:tcPr>
          <w:p w:rsidR="000A2D04" w:rsidRPr="009C5B8F" w:rsidRDefault="000A2D04" w:rsidP="003B5701">
            <w:pPr>
              <w:spacing w:after="0" w:line="240" w:lineRule="auto"/>
              <w:jc w:val="center"/>
              <w:rPr>
                <w:sz w:val="26"/>
                <w:szCs w:val="26"/>
              </w:rPr>
            </w:pPr>
            <w:r w:rsidRPr="009C5B8F">
              <w:rPr>
                <w:sz w:val="26"/>
                <w:szCs w:val="26"/>
              </w:rPr>
              <w:t>9,51±1,59</w:t>
            </w:r>
          </w:p>
        </w:tc>
        <w:tc>
          <w:tcPr>
            <w:tcW w:w="1472" w:type="dxa"/>
            <w:vAlign w:val="center"/>
          </w:tcPr>
          <w:p w:rsidR="000A2D04" w:rsidRPr="009C5B8F" w:rsidRDefault="000A2D04" w:rsidP="003B5701">
            <w:pPr>
              <w:spacing w:after="0" w:line="240" w:lineRule="auto"/>
              <w:jc w:val="center"/>
              <w:rPr>
                <w:sz w:val="26"/>
                <w:szCs w:val="26"/>
              </w:rPr>
            </w:pPr>
            <w:r w:rsidRPr="009C5B8F">
              <w:rPr>
                <w:sz w:val="26"/>
                <w:szCs w:val="26"/>
              </w:rPr>
              <w:t>3.92±1,36</w:t>
            </w:r>
          </w:p>
        </w:tc>
      </w:tr>
    </w:tbl>
    <w:p w:rsidR="000A2D04" w:rsidRPr="00E57FCF" w:rsidRDefault="000A2D04" w:rsidP="000A2D04">
      <w:pPr>
        <w:jc w:val="both"/>
        <w:rPr>
          <w:sz w:val="26"/>
          <w:szCs w:val="26"/>
        </w:rPr>
      </w:pPr>
      <w:r>
        <w:rPr>
          <w:noProof/>
          <w:sz w:val="26"/>
          <w:szCs w:val="26"/>
        </w:rPr>
        <w:t xml:space="preserve">  </w:t>
      </w:r>
      <w:r w:rsidRPr="00E75566">
        <w:rPr>
          <w:noProof/>
          <w:sz w:val="26"/>
          <w:szCs w:val="26"/>
        </w:rPr>
        <w:drawing>
          <wp:inline distT="0" distB="0" distL="0" distR="0">
            <wp:extent cx="558165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5581650" cy="2552700"/>
                    </a:xfrm>
                    <a:prstGeom prst="rect">
                      <a:avLst/>
                    </a:prstGeom>
                    <a:noFill/>
                    <a:ln>
                      <a:noFill/>
                    </a:ln>
                  </pic:spPr>
                </pic:pic>
              </a:graphicData>
            </a:graphic>
          </wp:inline>
        </w:drawing>
      </w:r>
    </w:p>
    <w:p w:rsidR="000A2D04" w:rsidRPr="00871A9C" w:rsidRDefault="000A2D04" w:rsidP="000A2D04">
      <w:pPr>
        <w:pStyle w:val="9"/>
      </w:pPr>
      <w:bookmarkStart w:id="14" w:name="_Toc483687805"/>
      <w:bookmarkStart w:id="15" w:name="_Toc485624206"/>
      <w:r w:rsidRPr="002522A1">
        <w:t>H</w:t>
      </w:r>
      <w:r w:rsidRPr="002522A1">
        <w:rPr>
          <w:rFonts w:hint="eastAsia"/>
        </w:rPr>
        <w:t>ì</w:t>
      </w:r>
      <w:r>
        <w:t>nh 1.3</w:t>
      </w:r>
      <w:r w:rsidRPr="002522A1">
        <w:t>. Khả n</w:t>
      </w:r>
      <w:r w:rsidRPr="002522A1">
        <w:rPr>
          <w:rFonts w:hint="eastAsia"/>
        </w:rPr>
        <w:t>ă</w:t>
      </w:r>
      <w:r w:rsidRPr="002522A1">
        <w:t>ng kh</w:t>
      </w:r>
      <w:r w:rsidRPr="002522A1">
        <w:rPr>
          <w:rFonts w:hint="eastAsia"/>
        </w:rPr>
        <w:t>á</w:t>
      </w:r>
      <w:r w:rsidRPr="002522A1">
        <w:t>ng ung th</w:t>
      </w:r>
      <w:r w:rsidRPr="002522A1">
        <w:rPr>
          <w:rFonts w:hint="eastAsia"/>
        </w:rPr>
        <w:t>ư</w:t>
      </w:r>
      <w:r w:rsidRPr="002522A1">
        <w:t xml:space="preserve"> của hợp chất cordycepin trong dịch chiết ở c</w:t>
      </w:r>
      <w:r w:rsidRPr="002522A1">
        <w:rPr>
          <w:rFonts w:hint="eastAsia"/>
        </w:rPr>
        <w:t>á</w:t>
      </w:r>
      <w:r w:rsidRPr="002522A1">
        <w:t xml:space="preserve">c nồng </w:t>
      </w:r>
      <w:r w:rsidRPr="002522A1">
        <w:rPr>
          <w:rFonts w:hint="eastAsia"/>
        </w:rPr>
        <w:t>đ</w:t>
      </w:r>
      <w:r w:rsidRPr="002522A1">
        <w:t>ộ kh</w:t>
      </w:r>
      <w:r w:rsidRPr="002522A1">
        <w:rPr>
          <w:rFonts w:hint="eastAsia"/>
        </w:rPr>
        <w:t>á</w:t>
      </w:r>
      <w:r w:rsidRPr="002522A1">
        <w:t>c nhau trong c</w:t>
      </w:r>
      <w:r w:rsidRPr="002522A1">
        <w:rPr>
          <w:rFonts w:hint="eastAsia"/>
        </w:rPr>
        <w:t>á</w:t>
      </w:r>
      <w:r w:rsidRPr="002522A1">
        <w:t>c d</w:t>
      </w:r>
      <w:r w:rsidRPr="002522A1">
        <w:rPr>
          <w:rFonts w:hint="eastAsia"/>
        </w:rPr>
        <w:t>ò</w:t>
      </w:r>
      <w:r w:rsidRPr="002522A1">
        <w:t>ng tế b</w:t>
      </w:r>
      <w:r w:rsidRPr="002522A1">
        <w:rPr>
          <w:rFonts w:hint="eastAsia"/>
        </w:rPr>
        <w:t>à</w:t>
      </w:r>
      <w:r w:rsidRPr="002522A1">
        <w:t>o ung th</w:t>
      </w:r>
      <w:r w:rsidRPr="002522A1">
        <w:rPr>
          <w:rFonts w:hint="eastAsia"/>
        </w:rPr>
        <w:t>ư</w:t>
      </w:r>
      <w:r w:rsidRPr="002522A1">
        <w:t xml:space="preserve"> v</w:t>
      </w:r>
      <w:r w:rsidRPr="002522A1">
        <w:rPr>
          <w:rFonts w:hint="eastAsia"/>
        </w:rPr>
        <w:t>ú</w:t>
      </w:r>
      <w:r w:rsidRPr="002522A1">
        <w:t xml:space="preserve"> (BT474) (b</w:t>
      </w:r>
      <w:r w:rsidRPr="002522A1">
        <w:rPr>
          <w:rFonts w:hint="eastAsia"/>
        </w:rPr>
        <w:t>ê</w:t>
      </w:r>
      <w:r w:rsidRPr="002522A1">
        <w:t>n tr</w:t>
      </w:r>
      <w:r w:rsidRPr="002522A1">
        <w:rPr>
          <w:rFonts w:hint="eastAsia"/>
        </w:rPr>
        <w:t>á</w:t>
      </w:r>
      <w:r w:rsidRPr="002522A1">
        <w:t>i) v</w:t>
      </w:r>
      <w:r w:rsidRPr="002522A1">
        <w:rPr>
          <w:rFonts w:hint="eastAsia"/>
        </w:rPr>
        <w:t>à</w:t>
      </w:r>
      <w:r w:rsidRPr="002522A1">
        <w:t xml:space="preserve"> ung th</w:t>
      </w:r>
      <w:r w:rsidRPr="002522A1">
        <w:rPr>
          <w:rFonts w:hint="eastAsia"/>
        </w:rPr>
        <w:t>ư</w:t>
      </w:r>
      <w:r w:rsidRPr="002522A1">
        <w:t xml:space="preserve"> phổi (A549) (b</w:t>
      </w:r>
      <w:r w:rsidRPr="002522A1">
        <w:rPr>
          <w:rFonts w:hint="eastAsia"/>
        </w:rPr>
        <w:t>ê</w:t>
      </w:r>
      <w:r w:rsidRPr="002522A1">
        <w:t>n phải)</w:t>
      </w:r>
      <w:bookmarkEnd w:id="14"/>
      <w:bookmarkEnd w:id="15"/>
    </w:p>
    <w:p w:rsidR="00716F38" w:rsidRDefault="00716F38" w:rsidP="000A2D04">
      <w:pPr>
        <w:spacing w:line="360" w:lineRule="auto"/>
        <w:ind w:firstLine="567"/>
        <w:jc w:val="both"/>
        <w:rPr>
          <w:sz w:val="26"/>
          <w:szCs w:val="26"/>
        </w:rPr>
      </w:pPr>
    </w:p>
    <w:p w:rsidR="000A2D04" w:rsidRPr="00E57FCF" w:rsidRDefault="000A2D04" w:rsidP="000A2D04">
      <w:pPr>
        <w:spacing w:line="360" w:lineRule="auto"/>
        <w:ind w:firstLine="567"/>
        <w:jc w:val="both"/>
        <w:rPr>
          <w:sz w:val="26"/>
          <w:szCs w:val="26"/>
        </w:rPr>
      </w:pPr>
      <w:r w:rsidRPr="00E57FCF">
        <w:rPr>
          <w:sz w:val="26"/>
          <w:szCs w:val="26"/>
        </w:rPr>
        <w:lastRenderedPageBreak/>
        <w:t>Kết quả bả</w:t>
      </w:r>
      <w:r>
        <w:rPr>
          <w:sz w:val="26"/>
          <w:szCs w:val="26"/>
        </w:rPr>
        <w:t>ng1.3 và hình 1.3</w:t>
      </w:r>
      <w:r w:rsidRPr="00E57FCF">
        <w:rPr>
          <w:sz w:val="26"/>
          <w:szCs w:val="26"/>
        </w:rPr>
        <w:t xml:space="preserve"> cho thấy, mẫu cordycepin trong dịch chiết nấm </w:t>
      </w:r>
      <w:r w:rsidRPr="00E57FCF">
        <w:rPr>
          <w:i/>
          <w:sz w:val="26"/>
          <w:szCs w:val="26"/>
        </w:rPr>
        <w:t>C.militaris</w:t>
      </w:r>
      <w:r w:rsidRPr="00E57FCF">
        <w:rPr>
          <w:sz w:val="26"/>
          <w:szCs w:val="26"/>
        </w:rPr>
        <w:t xml:space="preserve"> FNA</w:t>
      </w:r>
      <w:r>
        <w:rPr>
          <w:sz w:val="26"/>
          <w:szCs w:val="26"/>
        </w:rPr>
        <w:t>5</w:t>
      </w:r>
      <w:r w:rsidRPr="00E57FCF">
        <w:rPr>
          <w:sz w:val="26"/>
          <w:szCs w:val="26"/>
        </w:rPr>
        <w:t xml:space="preserve"> biểu hiện hoạt tính gây độc với cả 2 dòng tế bào ung thư phổi (A549) và ung thư vú (BT474) ở các nồng độ 1, 5, 10 và 20</w:t>
      </w:r>
      <w:r>
        <w:rPr>
          <w:sz w:val="26"/>
          <w:szCs w:val="26"/>
        </w:rPr>
        <w:t xml:space="preserve"> </w:t>
      </w:r>
      <w:r w:rsidRPr="00E57FCF">
        <w:rPr>
          <w:sz w:val="26"/>
          <w:szCs w:val="26"/>
        </w:rPr>
        <w:t>µg/ml. Từ kết quả đó chúng tôi lựa chọn các nồng độ đó để tính giá trị IC</w:t>
      </w:r>
      <w:r w:rsidRPr="00E57FCF">
        <w:rPr>
          <w:sz w:val="26"/>
          <w:szCs w:val="26"/>
          <w:vertAlign w:val="subscript"/>
        </w:rPr>
        <w:t>50</w:t>
      </w:r>
      <w:r w:rsidRPr="00E57FCF">
        <w:rPr>
          <w:sz w:val="26"/>
          <w:szCs w:val="26"/>
        </w:rPr>
        <w:t xml:space="preserve"> tương ứng.</w:t>
      </w:r>
      <w:r>
        <w:rPr>
          <w:sz w:val="26"/>
          <w:szCs w:val="26"/>
        </w:rPr>
        <w:t xml:space="preserve"> </w:t>
      </w:r>
      <w:r w:rsidRPr="00E57FCF">
        <w:rPr>
          <w:sz w:val="26"/>
          <w:szCs w:val="26"/>
        </w:rPr>
        <w:t>Mặt khác, qua đồ thị</w:t>
      </w:r>
      <w:r>
        <w:rPr>
          <w:sz w:val="26"/>
          <w:szCs w:val="26"/>
        </w:rPr>
        <w:t xml:space="preserve"> hình 1.3</w:t>
      </w:r>
      <w:r w:rsidRPr="00E57FCF">
        <w:rPr>
          <w:sz w:val="26"/>
          <w:szCs w:val="26"/>
        </w:rPr>
        <w:t xml:space="preserve"> thể hiện rõ khả năng gây độc tế bào của </w:t>
      </w:r>
      <w:r>
        <w:rPr>
          <w:sz w:val="26"/>
          <w:szCs w:val="26"/>
        </w:rPr>
        <w:t xml:space="preserve">hợp </w:t>
      </w:r>
      <w:r w:rsidRPr="00E57FCF">
        <w:rPr>
          <w:sz w:val="26"/>
          <w:szCs w:val="26"/>
        </w:rPr>
        <w:t>chất cordycepin có trong dịch chiết tỷ lệ thuận với nồng độ chất</w:t>
      </w:r>
      <w:r>
        <w:rPr>
          <w:sz w:val="26"/>
          <w:szCs w:val="26"/>
        </w:rPr>
        <w:t xml:space="preserve"> phân tích</w:t>
      </w:r>
      <w:r w:rsidRPr="00E57FCF">
        <w:rPr>
          <w:sz w:val="26"/>
          <w:szCs w:val="26"/>
        </w:rPr>
        <w:t>. Nh</w:t>
      </w:r>
      <w:r>
        <w:rPr>
          <w:sz w:val="26"/>
          <w:szCs w:val="26"/>
        </w:rPr>
        <w:t>ư vậy,</w:t>
      </w:r>
      <w:r w:rsidRPr="00E57FCF">
        <w:rPr>
          <w:sz w:val="26"/>
          <w:szCs w:val="26"/>
        </w:rPr>
        <w:t xml:space="preserve"> ở nồng độ cordycepin càng cao thì khả năng ức chế sự tăng sinh của tế bào càng cao. </w:t>
      </w:r>
      <w:r>
        <w:rPr>
          <w:sz w:val="26"/>
          <w:szCs w:val="26"/>
        </w:rPr>
        <w:t>Giá trị IC</w:t>
      </w:r>
      <w:r>
        <w:rPr>
          <w:sz w:val="26"/>
          <w:szCs w:val="26"/>
          <w:vertAlign w:val="subscript"/>
        </w:rPr>
        <w:t xml:space="preserve">50 </w:t>
      </w:r>
      <w:r>
        <w:rPr>
          <w:sz w:val="26"/>
          <w:szCs w:val="26"/>
        </w:rPr>
        <w:t>được trình bày trên bảng 1.4</w:t>
      </w:r>
      <w:r w:rsidRPr="00E57FCF">
        <w:rPr>
          <w:sz w:val="26"/>
          <w:szCs w:val="26"/>
        </w:rPr>
        <w:t>.</w:t>
      </w:r>
    </w:p>
    <w:p w:rsidR="000A2D04" w:rsidRPr="00E57FCF" w:rsidRDefault="000A2D04" w:rsidP="000A2D04">
      <w:pPr>
        <w:spacing w:line="360" w:lineRule="auto"/>
        <w:rPr>
          <w:b/>
          <w:sz w:val="26"/>
          <w:szCs w:val="26"/>
        </w:rPr>
      </w:pPr>
      <w:bookmarkStart w:id="16" w:name="_Toc483687969"/>
      <w:r w:rsidRPr="00E57FCF">
        <w:rPr>
          <w:b/>
          <w:sz w:val="26"/>
          <w:szCs w:val="26"/>
        </w:rPr>
        <w:t>Bả</w:t>
      </w:r>
      <w:r>
        <w:rPr>
          <w:b/>
          <w:sz w:val="26"/>
          <w:szCs w:val="26"/>
        </w:rPr>
        <w:t>ng 1.4</w:t>
      </w:r>
      <w:r w:rsidRPr="00E57FCF">
        <w:rPr>
          <w:b/>
          <w:sz w:val="26"/>
          <w:szCs w:val="26"/>
        </w:rPr>
        <w:t>. Hoạt tính gây độc tế bào với các dòng tế bào của dịch chiết</w:t>
      </w:r>
      <w:r>
        <w:rPr>
          <w:b/>
          <w:sz w:val="26"/>
          <w:szCs w:val="26"/>
        </w:rPr>
        <w:t xml:space="preserve"> </w:t>
      </w:r>
      <w:r w:rsidRPr="00E57FCF">
        <w:rPr>
          <w:b/>
          <w:sz w:val="26"/>
          <w:szCs w:val="26"/>
        </w:rPr>
        <w:t>cordycepin</w:t>
      </w:r>
      <w:bookmarkEnd w:id="16"/>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385"/>
        <w:gridCol w:w="2198"/>
      </w:tblGrid>
      <w:tr w:rsidR="000A2D04" w:rsidRPr="009C5B8F" w:rsidTr="003B5701">
        <w:trPr>
          <w:trHeight w:val="630"/>
        </w:trPr>
        <w:tc>
          <w:tcPr>
            <w:tcW w:w="2925" w:type="dxa"/>
            <w:vMerge w:val="restart"/>
            <w:vAlign w:val="center"/>
          </w:tcPr>
          <w:p w:rsidR="000A2D04" w:rsidRPr="00771611" w:rsidRDefault="000A2D04" w:rsidP="003B5701">
            <w:pPr>
              <w:spacing w:after="0" w:line="240" w:lineRule="auto"/>
              <w:jc w:val="center"/>
              <w:rPr>
                <w:b/>
                <w:sz w:val="26"/>
                <w:szCs w:val="26"/>
              </w:rPr>
            </w:pPr>
            <w:r w:rsidRPr="00771611">
              <w:rPr>
                <w:b/>
                <w:sz w:val="26"/>
                <w:szCs w:val="26"/>
              </w:rPr>
              <w:t>Ký hiệu mẫu</w:t>
            </w:r>
          </w:p>
        </w:tc>
        <w:tc>
          <w:tcPr>
            <w:tcW w:w="4583" w:type="dxa"/>
            <w:gridSpan w:val="2"/>
            <w:tcBorders>
              <w:right w:val="single" w:sz="4" w:space="0" w:color="auto"/>
            </w:tcBorders>
            <w:vAlign w:val="center"/>
          </w:tcPr>
          <w:p w:rsidR="000A2D04" w:rsidRPr="00771611" w:rsidRDefault="000A2D04" w:rsidP="003B5701">
            <w:pPr>
              <w:spacing w:after="0" w:line="240" w:lineRule="auto"/>
              <w:jc w:val="center"/>
              <w:rPr>
                <w:b/>
                <w:sz w:val="26"/>
                <w:szCs w:val="26"/>
              </w:rPr>
            </w:pPr>
            <w:r w:rsidRPr="00771611">
              <w:rPr>
                <w:b/>
                <w:sz w:val="26"/>
                <w:szCs w:val="26"/>
              </w:rPr>
              <w:t>Giá trị IC</w:t>
            </w:r>
            <w:r w:rsidRPr="00771611">
              <w:rPr>
                <w:b/>
                <w:sz w:val="26"/>
                <w:szCs w:val="26"/>
                <w:vertAlign w:val="subscript"/>
              </w:rPr>
              <w:t>50</w:t>
            </w:r>
            <w:r w:rsidRPr="00771611">
              <w:rPr>
                <w:b/>
                <w:sz w:val="26"/>
                <w:szCs w:val="26"/>
              </w:rPr>
              <w:t xml:space="preserve"> trên các dòng tế bào (µg/ml)</w:t>
            </w:r>
          </w:p>
        </w:tc>
      </w:tr>
      <w:tr w:rsidR="000A2D04" w:rsidRPr="009C5B8F" w:rsidTr="003B5701">
        <w:trPr>
          <w:trHeight w:val="660"/>
        </w:trPr>
        <w:tc>
          <w:tcPr>
            <w:tcW w:w="2925" w:type="dxa"/>
            <w:vMerge/>
            <w:vAlign w:val="center"/>
          </w:tcPr>
          <w:p w:rsidR="000A2D04" w:rsidRPr="00771611" w:rsidRDefault="000A2D04" w:rsidP="003B5701">
            <w:pPr>
              <w:spacing w:after="0" w:line="240" w:lineRule="auto"/>
              <w:jc w:val="center"/>
              <w:rPr>
                <w:b/>
                <w:sz w:val="26"/>
                <w:szCs w:val="26"/>
              </w:rPr>
            </w:pPr>
          </w:p>
        </w:tc>
        <w:tc>
          <w:tcPr>
            <w:tcW w:w="2385" w:type="dxa"/>
            <w:tcBorders>
              <w:right w:val="single" w:sz="4" w:space="0" w:color="auto"/>
            </w:tcBorders>
            <w:vAlign w:val="center"/>
          </w:tcPr>
          <w:p w:rsidR="000A2D04" w:rsidRPr="00771611" w:rsidRDefault="000A2D04" w:rsidP="003B5701">
            <w:pPr>
              <w:spacing w:after="0" w:line="240" w:lineRule="auto"/>
              <w:jc w:val="center"/>
              <w:rPr>
                <w:b/>
                <w:sz w:val="26"/>
                <w:szCs w:val="26"/>
              </w:rPr>
            </w:pPr>
            <w:r w:rsidRPr="00771611">
              <w:rPr>
                <w:b/>
                <w:sz w:val="26"/>
                <w:szCs w:val="26"/>
              </w:rPr>
              <w:t>BT474</w:t>
            </w:r>
          </w:p>
        </w:tc>
        <w:tc>
          <w:tcPr>
            <w:tcW w:w="2198" w:type="dxa"/>
            <w:tcBorders>
              <w:right w:val="single" w:sz="4" w:space="0" w:color="auto"/>
            </w:tcBorders>
            <w:vAlign w:val="center"/>
          </w:tcPr>
          <w:p w:rsidR="000A2D04" w:rsidRPr="00771611" w:rsidRDefault="000A2D04" w:rsidP="003B5701">
            <w:pPr>
              <w:spacing w:after="0" w:line="240" w:lineRule="auto"/>
              <w:jc w:val="center"/>
              <w:rPr>
                <w:b/>
                <w:sz w:val="26"/>
                <w:szCs w:val="26"/>
              </w:rPr>
            </w:pPr>
            <w:r w:rsidRPr="00771611">
              <w:rPr>
                <w:b/>
                <w:sz w:val="26"/>
                <w:szCs w:val="26"/>
              </w:rPr>
              <w:t>A549</w:t>
            </w:r>
          </w:p>
        </w:tc>
      </w:tr>
      <w:tr w:rsidR="000A2D04" w:rsidRPr="009C5B8F" w:rsidTr="003B5701">
        <w:trPr>
          <w:trHeight w:val="495"/>
        </w:trPr>
        <w:tc>
          <w:tcPr>
            <w:tcW w:w="2925" w:type="dxa"/>
            <w:vAlign w:val="center"/>
          </w:tcPr>
          <w:p w:rsidR="000A2D04" w:rsidRPr="009C5B8F" w:rsidRDefault="000A2D04" w:rsidP="003B5701">
            <w:pPr>
              <w:spacing w:after="0" w:line="240" w:lineRule="auto"/>
              <w:rPr>
                <w:sz w:val="26"/>
                <w:szCs w:val="26"/>
              </w:rPr>
            </w:pPr>
            <w:r w:rsidRPr="009C5B8F">
              <w:rPr>
                <w:sz w:val="26"/>
                <w:szCs w:val="26"/>
              </w:rPr>
              <w:t>Đối chứng</w:t>
            </w:r>
          </w:p>
        </w:tc>
        <w:tc>
          <w:tcPr>
            <w:tcW w:w="2385" w:type="dxa"/>
            <w:vAlign w:val="center"/>
          </w:tcPr>
          <w:p w:rsidR="000A2D04" w:rsidRPr="009C5B8F" w:rsidRDefault="000A2D04" w:rsidP="003B5701">
            <w:pPr>
              <w:spacing w:after="0" w:line="240" w:lineRule="auto"/>
              <w:jc w:val="center"/>
              <w:rPr>
                <w:sz w:val="26"/>
                <w:szCs w:val="26"/>
              </w:rPr>
            </w:pPr>
            <w:r w:rsidRPr="009C5B8F">
              <w:rPr>
                <w:sz w:val="26"/>
                <w:szCs w:val="26"/>
              </w:rPr>
              <w:t>0,0±0,0</w:t>
            </w:r>
          </w:p>
        </w:tc>
        <w:tc>
          <w:tcPr>
            <w:tcW w:w="2198" w:type="dxa"/>
            <w:vAlign w:val="center"/>
          </w:tcPr>
          <w:p w:rsidR="000A2D04" w:rsidRPr="009C5B8F" w:rsidRDefault="000A2D04" w:rsidP="003B5701">
            <w:pPr>
              <w:spacing w:after="0" w:line="240" w:lineRule="auto"/>
              <w:jc w:val="center"/>
              <w:rPr>
                <w:sz w:val="26"/>
                <w:szCs w:val="26"/>
              </w:rPr>
            </w:pPr>
            <w:r w:rsidRPr="009C5B8F">
              <w:rPr>
                <w:sz w:val="26"/>
                <w:szCs w:val="26"/>
              </w:rPr>
              <w:t>0,0±0,0</w:t>
            </w:r>
          </w:p>
        </w:tc>
      </w:tr>
      <w:tr w:rsidR="000A2D04" w:rsidRPr="009C5B8F" w:rsidTr="003B5701">
        <w:trPr>
          <w:trHeight w:val="613"/>
        </w:trPr>
        <w:tc>
          <w:tcPr>
            <w:tcW w:w="2925" w:type="dxa"/>
            <w:vAlign w:val="center"/>
          </w:tcPr>
          <w:p w:rsidR="000A2D04" w:rsidRPr="009C5B8F" w:rsidRDefault="000A2D04" w:rsidP="003B5701">
            <w:pPr>
              <w:spacing w:after="0" w:line="240" w:lineRule="auto"/>
              <w:rPr>
                <w:sz w:val="26"/>
                <w:szCs w:val="26"/>
              </w:rPr>
            </w:pPr>
            <w:r w:rsidRPr="009C5B8F">
              <w:rPr>
                <w:sz w:val="26"/>
                <w:szCs w:val="26"/>
              </w:rPr>
              <w:t>Mẫu cordycepin</w:t>
            </w:r>
          </w:p>
        </w:tc>
        <w:tc>
          <w:tcPr>
            <w:tcW w:w="2385" w:type="dxa"/>
            <w:vAlign w:val="center"/>
          </w:tcPr>
          <w:p w:rsidR="000A2D04" w:rsidRPr="009C5B8F" w:rsidRDefault="000A2D04" w:rsidP="003B5701">
            <w:pPr>
              <w:spacing w:after="0" w:line="240" w:lineRule="auto"/>
              <w:jc w:val="center"/>
              <w:rPr>
                <w:sz w:val="26"/>
                <w:szCs w:val="26"/>
              </w:rPr>
            </w:pPr>
            <w:r>
              <w:rPr>
                <w:sz w:val="26"/>
                <w:szCs w:val="26"/>
              </w:rPr>
              <w:t>0</w:t>
            </w:r>
            <w:r w:rsidRPr="009C5B8F">
              <w:rPr>
                <w:sz w:val="26"/>
                <w:szCs w:val="26"/>
              </w:rPr>
              <w:t>,42</w:t>
            </w:r>
          </w:p>
        </w:tc>
        <w:tc>
          <w:tcPr>
            <w:tcW w:w="2198" w:type="dxa"/>
            <w:vAlign w:val="center"/>
          </w:tcPr>
          <w:p w:rsidR="000A2D04" w:rsidRPr="009C5B8F" w:rsidRDefault="000A2D04" w:rsidP="003B5701">
            <w:pPr>
              <w:spacing w:after="0" w:line="240" w:lineRule="auto"/>
              <w:jc w:val="center"/>
              <w:rPr>
                <w:sz w:val="26"/>
                <w:szCs w:val="26"/>
              </w:rPr>
            </w:pPr>
            <w:r>
              <w:rPr>
                <w:sz w:val="26"/>
                <w:szCs w:val="26"/>
              </w:rPr>
              <w:t>1</w:t>
            </w:r>
            <w:r w:rsidRPr="009C5B8F">
              <w:rPr>
                <w:sz w:val="26"/>
                <w:szCs w:val="26"/>
              </w:rPr>
              <w:t>,07</w:t>
            </w:r>
          </w:p>
        </w:tc>
      </w:tr>
    </w:tbl>
    <w:p w:rsidR="000A2D04" w:rsidRPr="00E57FCF" w:rsidRDefault="000A2D04" w:rsidP="000A2D04">
      <w:pPr>
        <w:jc w:val="both"/>
        <w:rPr>
          <w:sz w:val="26"/>
          <w:szCs w:val="26"/>
        </w:rPr>
      </w:pPr>
    </w:p>
    <w:p w:rsidR="000A2D04" w:rsidRPr="008B07B1" w:rsidRDefault="000A2D04" w:rsidP="000A2D04">
      <w:pPr>
        <w:spacing w:line="360" w:lineRule="auto"/>
        <w:ind w:firstLine="567"/>
        <w:jc w:val="both"/>
        <w:rPr>
          <w:sz w:val="26"/>
          <w:szCs w:val="26"/>
          <w:highlight w:val="yellow"/>
        </w:rPr>
      </w:pPr>
      <w:r w:rsidRPr="00E57FCF">
        <w:rPr>
          <w:sz w:val="26"/>
          <w:szCs w:val="26"/>
        </w:rPr>
        <w:t>Qua bả</w:t>
      </w:r>
      <w:r>
        <w:rPr>
          <w:sz w:val="26"/>
          <w:szCs w:val="26"/>
        </w:rPr>
        <w:t>ng 1.4.</w:t>
      </w:r>
      <w:r w:rsidRPr="00E57FCF">
        <w:rPr>
          <w:sz w:val="26"/>
          <w:szCs w:val="26"/>
        </w:rPr>
        <w:t xml:space="preserve"> cho thấy, hợp chất cordycepin biểu hiện hoạt tính gây độc với cả 2 dòng tế ung thư </w:t>
      </w:r>
      <w:r>
        <w:rPr>
          <w:sz w:val="26"/>
          <w:szCs w:val="26"/>
        </w:rPr>
        <w:t xml:space="preserve">là ung </w:t>
      </w:r>
      <w:r w:rsidRPr="00E57FCF">
        <w:rPr>
          <w:sz w:val="26"/>
          <w:szCs w:val="26"/>
        </w:rPr>
        <w:t>thư vú (BT474) và ung thư phổi (A549) có giá trị IC</w:t>
      </w:r>
      <w:r w:rsidRPr="00E57FCF">
        <w:rPr>
          <w:sz w:val="26"/>
          <w:szCs w:val="26"/>
          <w:vertAlign w:val="subscript"/>
        </w:rPr>
        <w:t>50</w:t>
      </w:r>
      <w:r w:rsidRPr="00E57FCF">
        <w:rPr>
          <w:sz w:val="26"/>
          <w:szCs w:val="26"/>
        </w:rPr>
        <w:t xml:space="preserve"> lần lượt</w:t>
      </w:r>
      <w:r>
        <w:rPr>
          <w:sz w:val="26"/>
          <w:szCs w:val="26"/>
        </w:rPr>
        <w:t xml:space="preserve"> </w:t>
      </w:r>
      <w:r w:rsidRPr="00E57FCF">
        <w:rPr>
          <w:sz w:val="26"/>
          <w:szCs w:val="26"/>
        </w:rPr>
        <w:t>là 0,42 và 1,07 µg/ml. Chứng tỏ trên dòng tế bào ung thư</w:t>
      </w:r>
      <w:r>
        <w:rPr>
          <w:sz w:val="26"/>
          <w:szCs w:val="26"/>
        </w:rPr>
        <w:t xml:space="preserve"> vú</w:t>
      </w:r>
      <w:r w:rsidRPr="00E57FCF">
        <w:rPr>
          <w:sz w:val="26"/>
          <w:szCs w:val="26"/>
        </w:rPr>
        <w:t xml:space="preserve"> </w:t>
      </w:r>
      <w:r>
        <w:rPr>
          <w:sz w:val="26"/>
          <w:szCs w:val="26"/>
        </w:rPr>
        <w:t>BT474</w:t>
      </w:r>
      <w:r w:rsidRPr="00E57FCF">
        <w:rPr>
          <w:sz w:val="26"/>
          <w:szCs w:val="26"/>
        </w:rPr>
        <w:t xml:space="preserve"> cordycepin thể hiện hoạt tính gây độc mạnh hơn, hiệu quả hơn trên dòng tế bào ung thư phổi</w:t>
      </w:r>
      <w:r>
        <w:rPr>
          <w:sz w:val="26"/>
          <w:szCs w:val="26"/>
        </w:rPr>
        <w:t xml:space="preserve"> A549</w:t>
      </w:r>
      <w:r w:rsidRPr="00E57FCF">
        <w:rPr>
          <w:sz w:val="26"/>
          <w:szCs w:val="26"/>
        </w:rPr>
        <w:t xml:space="preserve">. </w:t>
      </w:r>
    </w:p>
    <w:p w:rsidR="000A2D04" w:rsidRPr="00BA7E4D" w:rsidRDefault="000A2D04" w:rsidP="000A2D04">
      <w:pPr>
        <w:spacing w:line="360" w:lineRule="auto"/>
        <w:ind w:firstLine="567"/>
        <w:jc w:val="both"/>
        <w:rPr>
          <w:sz w:val="26"/>
          <w:szCs w:val="26"/>
          <w:highlight w:val="yellow"/>
        </w:rPr>
      </w:pPr>
      <w:r>
        <w:rPr>
          <w:sz w:val="26"/>
          <w:szCs w:val="26"/>
        </w:rPr>
        <w:t xml:space="preserve">Trong </w:t>
      </w:r>
      <w:r w:rsidRPr="00A34883">
        <w:rPr>
          <w:sz w:val="26"/>
          <w:szCs w:val="26"/>
        </w:rPr>
        <w:t xml:space="preserve"> nghiên c</w:t>
      </w:r>
      <w:r w:rsidRPr="003F7A7F">
        <w:rPr>
          <w:sz w:val="26"/>
          <w:szCs w:val="26"/>
        </w:rPr>
        <w:t>ứ</w:t>
      </w:r>
      <w:r w:rsidRPr="007F0B16">
        <w:rPr>
          <w:sz w:val="26"/>
          <w:szCs w:val="26"/>
        </w:rPr>
        <w:t xml:space="preserve">u của tác giả Hardeep và cs </w:t>
      </w:r>
      <w:r w:rsidRPr="00A34883">
        <w:rPr>
          <w:sz w:val="26"/>
          <w:szCs w:val="26"/>
        </w:rPr>
        <w:fldChar w:fldCharType="begin"/>
      </w:r>
      <w:r w:rsidRPr="007F0B16">
        <w:rPr>
          <w:sz w:val="26"/>
          <w:szCs w:val="26"/>
        </w:rPr>
        <w:instrText xml:space="preserve"> </w:instrText>
      </w:r>
      <w:r>
        <w:rPr>
          <w:sz w:val="26"/>
          <w:szCs w:val="26"/>
        </w:rPr>
        <w:instrText>ADDIN</w:instrText>
      </w:r>
      <w:r w:rsidRPr="007F0B16">
        <w:rPr>
          <w:sz w:val="26"/>
          <w:szCs w:val="26"/>
        </w:rPr>
        <w:instrText xml:space="preserve"> EN.CITE &lt;EndNote&gt;&lt;Cite&gt;&lt;Author&gt;Hardeep Singh TULI.&lt;/Author&gt;&lt;Year&gt;2015&lt;/Year&gt;&lt;RecNum&gt;1972&lt;/RecNum&gt;&lt;DisplayText&gt;(Hardeep Singh TULI., 2015)&lt;/DisplayText&gt;&lt;record&gt;&lt;rec-number&gt;1972&lt;/rec-number&gt;&lt;foreign-keys&gt;&lt;key app="EN" db-id="2w9z5v5xte5vvne55xgxtrzf9sdtepfpz0df" timestamp="1495693532"&gt;1972&lt;/key&gt;&lt;/foreign-keys&gt;&lt;ref-type name="Journal Article"&gt;17&lt;/ref-type&gt;&lt;contributors&gt;&lt;authors&gt;&lt;author&gt;Hardeep Singh TULI., Gaurav KUMAR., Sardul Singh SANDHU., Anil Kumar SHARMA., Dharmbir KASHYAP&lt;/author&gt;&lt;/authors&gt;&lt;/contributors&gt;&lt;titles&gt;&lt;title&gt;Apoptotic e</w:instrText>
      </w:r>
      <w:r w:rsidRPr="007F0B16">
        <w:rPr>
          <w:rFonts w:ascii="Cambria Math" w:hAnsi="Cambria Math" w:cs="Cambria Math"/>
          <w:sz w:val="26"/>
          <w:szCs w:val="26"/>
        </w:rPr>
        <w:instrText>ﬀ</w:instrText>
      </w:r>
      <w:r w:rsidRPr="007F0B16">
        <w:rPr>
          <w:sz w:val="26"/>
          <w:szCs w:val="26"/>
        </w:rPr>
        <w:instrText>ect of cordycepin on A549 human lung cancer cell line&lt;/title&gt;&lt;/titles&gt;&lt;pages&gt;306-311&lt;/pages&gt;&lt;volume&gt;39&lt;/volume&gt;&lt;dates&gt;&lt;year&gt;2015&lt;/year&gt;&lt;/dates&gt;&lt;urls&gt;&lt;/urls&gt;&lt;/record&gt;&lt;/Cite&gt;&lt;/EndNote&gt;</w:instrText>
      </w:r>
      <w:r w:rsidRPr="00A34883">
        <w:rPr>
          <w:sz w:val="26"/>
          <w:szCs w:val="26"/>
        </w:rPr>
        <w:fldChar w:fldCharType="separate"/>
      </w:r>
      <w:r w:rsidRPr="00A34883">
        <w:rPr>
          <w:noProof/>
          <w:sz w:val="26"/>
          <w:szCs w:val="26"/>
        </w:rPr>
        <w:t xml:space="preserve">(Hardeep </w:t>
      </w:r>
      <w:r w:rsidRPr="003F7A7F">
        <w:rPr>
          <w:i/>
          <w:noProof/>
          <w:sz w:val="26"/>
          <w:szCs w:val="26"/>
        </w:rPr>
        <w:t>et al.</w:t>
      </w:r>
      <w:r w:rsidRPr="007F0B16">
        <w:rPr>
          <w:noProof/>
          <w:sz w:val="26"/>
          <w:szCs w:val="26"/>
        </w:rPr>
        <w:t>, 2015)</w:t>
      </w:r>
      <w:r w:rsidRPr="00A34883">
        <w:rPr>
          <w:sz w:val="26"/>
          <w:szCs w:val="26"/>
        </w:rPr>
        <w:fldChar w:fldCharType="end"/>
      </w:r>
      <w:r w:rsidRPr="00A34883">
        <w:rPr>
          <w:sz w:val="26"/>
          <w:szCs w:val="26"/>
        </w:rPr>
        <w:t xml:space="preserve"> đăng trên tạ</w:t>
      </w:r>
      <w:r w:rsidRPr="003F7A7F">
        <w:rPr>
          <w:sz w:val="26"/>
          <w:szCs w:val="26"/>
        </w:rPr>
        <w:t>p chí sinh h</w:t>
      </w:r>
      <w:r w:rsidRPr="007F0B16">
        <w:rPr>
          <w:sz w:val="26"/>
          <w:szCs w:val="26"/>
        </w:rPr>
        <w:t xml:space="preserve">ọc Thổ Nhĩ Kì công bố kết quả của thí nghiệm, tác động của cordycepin lên quá trình apoptosis </w:t>
      </w:r>
      <w:r>
        <w:rPr>
          <w:sz w:val="26"/>
          <w:szCs w:val="26"/>
        </w:rPr>
        <w:t xml:space="preserve">của dòng tế bào ung thư phổi A549 cho thấy </w:t>
      </w:r>
      <w:r w:rsidRPr="007F0B16">
        <w:rPr>
          <w:sz w:val="26"/>
          <w:szCs w:val="26"/>
        </w:rPr>
        <w:t xml:space="preserve">nhiều kết quả khả quan. Nghiên cứu cũng cho thấy </w:t>
      </w:r>
      <w:r>
        <w:rPr>
          <w:sz w:val="26"/>
          <w:szCs w:val="26"/>
        </w:rPr>
        <w:t>khả năng</w:t>
      </w:r>
      <w:r w:rsidRPr="007F0B16">
        <w:rPr>
          <w:sz w:val="26"/>
          <w:szCs w:val="26"/>
        </w:rPr>
        <w:t xml:space="preserve"> ức chế sự tăng sinh tế bào </w:t>
      </w:r>
      <w:r>
        <w:rPr>
          <w:sz w:val="26"/>
          <w:szCs w:val="26"/>
        </w:rPr>
        <w:t xml:space="preserve">của </w:t>
      </w:r>
      <w:r w:rsidRPr="007F0B16">
        <w:rPr>
          <w:sz w:val="26"/>
          <w:szCs w:val="26"/>
        </w:rPr>
        <w:t>cordycepin được quan sát sau 48</w:t>
      </w:r>
      <w:r>
        <w:rPr>
          <w:sz w:val="26"/>
          <w:szCs w:val="26"/>
        </w:rPr>
        <w:t xml:space="preserve"> </w:t>
      </w:r>
      <w:r w:rsidRPr="007F0B16">
        <w:rPr>
          <w:sz w:val="26"/>
          <w:szCs w:val="26"/>
        </w:rPr>
        <w:t xml:space="preserve">h cho thấy nồng độ càng cao, số lượng tế bào sống sót giảm dần. </w:t>
      </w:r>
      <w:r w:rsidRPr="00F4191F">
        <w:rPr>
          <w:sz w:val="26"/>
          <w:szCs w:val="26"/>
        </w:rPr>
        <w:t>Tác giả đã công bố nồng độ cordycepin 40</w:t>
      </w:r>
      <w:r>
        <w:rPr>
          <w:sz w:val="26"/>
          <w:szCs w:val="26"/>
        </w:rPr>
        <w:t xml:space="preserve"> </w:t>
      </w:r>
      <w:r w:rsidRPr="00F4191F">
        <w:rPr>
          <w:sz w:val="26"/>
          <w:szCs w:val="26"/>
        </w:rPr>
        <w:t>µg/ml là nồng độ gây độc tế bào ung thư A549, với giá trị IC</w:t>
      </w:r>
      <w:r w:rsidRPr="00F4191F">
        <w:rPr>
          <w:sz w:val="26"/>
          <w:szCs w:val="26"/>
          <w:vertAlign w:val="subscript"/>
        </w:rPr>
        <w:t>50</w:t>
      </w:r>
      <w:r w:rsidRPr="00F4191F">
        <w:rPr>
          <w:sz w:val="26"/>
          <w:szCs w:val="26"/>
        </w:rPr>
        <w:t xml:space="preserve"> là 64</w:t>
      </w:r>
      <w:r>
        <w:rPr>
          <w:sz w:val="26"/>
          <w:szCs w:val="26"/>
        </w:rPr>
        <w:t xml:space="preserve"> </w:t>
      </w:r>
      <w:r w:rsidRPr="00F4191F">
        <w:rPr>
          <w:sz w:val="26"/>
          <w:szCs w:val="26"/>
        </w:rPr>
        <w:t>µg/ml. Mặt khác, công trình nghiên cứu cũng đã cho thấy tốc độ quá trình apotosis có tăng ở giai đoạn sau pha G1 của chu kỳ tế bào.</w:t>
      </w:r>
      <w:r w:rsidRPr="0020069C">
        <w:rPr>
          <w:sz w:val="26"/>
          <w:szCs w:val="26"/>
        </w:rPr>
        <w:t xml:space="preserve"> </w:t>
      </w:r>
      <w:r w:rsidRPr="00F4191F">
        <w:rPr>
          <w:sz w:val="26"/>
          <w:szCs w:val="26"/>
        </w:rPr>
        <w:t xml:space="preserve"> </w:t>
      </w:r>
    </w:p>
    <w:p w:rsidR="000A2D04" w:rsidRDefault="000A2D04" w:rsidP="000A2D04">
      <w:pPr>
        <w:spacing w:line="360" w:lineRule="auto"/>
        <w:jc w:val="both"/>
        <w:rPr>
          <w:b/>
          <w:sz w:val="26"/>
          <w:szCs w:val="26"/>
        </w:rPr>
      </w:pPr>
    </w:p>
    <w:p w:rsidR="000A2D04" w:rsidRDefault="000A2D04" w:rsidP="000A2D04">
      <w:pPr>
        <w:spacing w:line="360" w:lineRule="auto"/>
        <w:jc w:val="both"/>
        <w:rPr>
          <w:b/>
          <w:sz w:val="26"/>
          <w:szCs w:val="26"/>
        </w:rPr>
      </w:pPr>
    </w:p>
    <w:p w:rsidR="000A2D04" w:rsidRPr="0031104F" w:rsidRDefault="000A2D04" w:rsidP="000A2D04">
      <w:pPr>
        <w:spacing w:line="360" w:lineRule="auto"/>
        <w:jc w:val="both"/>
        <w:rPr>
          <w:b/>
          <w:sz w:val="26"/>
          <w:szCs w:val="26"/>
        </w:rPr>
      </w:pPr>
      <w:r w:rsidRPr="0031104F">
        <w:rPr>
          <w:b/>
          <w:sz w:val="26"/>
          <w:szCs w:val="26"/>
        </w:rPr>
        <w:lastRenderedPageBreak/>
        <w:t>5. Kết luận</w:t>
      </w:r>
    </w:p>
    <w:p w:rsidR="000A2D04" w:rsidRDefault="000A2D04" w:rsidP="000A2D04">
      <w:pPr>
        <w:spacing w:line="360" w:lineRule="auto"/>
        <w:ind w:firstLine="567"/>
        <w:jc w:val="both"/>
        <w:rPr>
          <w:sz w:val="26"/>
          <w:szCs w:val="26"/>
        </w:rPr>
      </w:pPr>
      <w:r>
        <w:rPr>
          <w:sz w:val="26"/>
          <w:szCs w:val="26"/>
        </w:rPr>
        <w:t xml:space="preserve">Với kết quả trên cho thấy </w:t>
      </w:r>
      <w:r w:rsidRPr="00E57FCF">
        <w:rPr>
          <w:sz w:val="26"/>
          <w:szCs w:val="26"/>
        </w:rPr>
        <w:t xml:space="preserve">khả năng kháng oxy hóa của cordycepin </w:t>
      </w:r>
      <w:r>
        <w:rPr>
          <w:sz w:val="26"/>
          <w:szCs w:val="26"/>
        </w:rPr>
        <w:t xml:space="preserve">do củng nấm Cordycepin minlitaris FN5 tổng hợp lên là </w:t>
      </w:r>
      <w:r w:rsidRPr="00E57FCF">
        <w:rPr>
          <w:sz w:val="26"/>
          <w:szCs w:val="26"/>
        </w:rPr>
        <w:t>291 µmol</w:t>
      </w:r>
      <w:r>
        <w:rPr>
          <w:sz w:val="26"/>
          <w:szCs w:val="26"/>
        </w:rPr>
        <w:t xml:space="preserve"> TE</w:t>
      </w:r>
      <w:r w:rsidRPr="00E57FCF">
        <w:rPr>
          <w:sz w:val="26"/>
          <w:szCs w:val="26"/>
        </w:rPr>
        <w:t>/lít dị</w:t>
      </w:r>
      <w:r>
        <w:rPr>
          <w:sz w:val="26"/>
          <w:szCs w:val="26"/>
        </w:rPr>
        <w:t xml:space="preserve">ch nuôi cấy tương đương 81 µg TE/ml ở nồng độ cordycepin là 1 mg/ml dịch chiết, với phần trăm loại bỏ gốc tự do là 17,93%. Đồng thời </w:t>
      </w:r>
      <w:r w:rsidRPr="00E57FCF">
        <w:rPr>
          <w:sz w:val="26"/>
          <w:szCs w:val="26"/>
        </w:rPr>
        <w:t xml:space="preserve">hợp chất cordycepin biểu hiện hoạt tính gây độc với cả 2 dòng tế ung thư </w:t>
      </w:r>
      <w:r>
        <w:rPr>
          <w:sz w:val="26"/>
          <w:szCs w:val="26"/>
        </w:rPr>
        <w:t xml:space="preserve">là ung </w:t>
      </w:r>
      <w:r w:rsidRPr="00E57FCF">
        <w:rPr>
          <w:sz w:val="26"/>
          <w:szCs w:val="26"/>
        </w:rPr>
        <w:t>thư vú (BT474) và ung thư phổi (A549) có giá trị IC</w:t>
      </w:r>
      <w:r w:rsidRPr="00E57FCF">
        <w:rPr>
          <w:sz w:val="26"/>
          <w:szCs w:val="26"/>
          <w:vertAlign w:val="subscript"/>
        </w:rPr>
        <w:t>50</w:t>
      </w:r>
      <w:r w:rsidRPr="00E57FCF">
        <w:rPr>
          <w:sz w:val="26"/>
          <w:szCs w:val="26"/>
        </w:rPr>
        <w:t xml:space="preserve"> lần lượt</w:t>
      </w:r>
      <w:r>
        <w:rPr>
          <w:sz w:val="26"/>
          <w:szCs w:val="26"/>
        </w:rPr>
        <w:t xml:space="preserve"> </w:t>
      </w:r>
      <w:r w:rsidRPr="00E57FCF">
        <w:rPr>
          <w:sz w:val="26"/>
          <w:szCs w:val="26"/>
        </w:rPr>
        <w:t>là 0,42 và 1,07 µg/ml. Chứng tỏ trên dòng tế bào ung thư</w:t>
      </w:r>
      <w:r>
        <w:rPr>
          <w:sz w:val="26"/>
          <w:szCs w:val="26"/>
        </w:rPr>
        <w:t xml:space="preserve"> vú</w:t>
      </w:r>
      <w:r w:rsidRPr="00E57FCF">
        <w:rPr>
          <w:sz w:val="26"/>
          <w:szCs w:val="26"/>
        </w:rPr>
        <w:t xml:space="preserve"> </w:t>
      </w:r>
      <w:r>
        <w:rPr>
          <w:sz w:val="26"/>
          <w:szCs w:val="26"/>
        </w:rPr>
        <w:t>BT474</w:t>
      </w:r>
      <w:r w:rsidRPr="00E57FCF">
        <w:rPr>
          <w:sz w:val="26"/>
          <w:szCs w:val="26"/>
        </w:rPr>
        <w:t xml:space="preserve"> cordycepin thể hiện hoạt tính gây độc mạnh hơn, hiệu quả hơn trên dòng tế bào ung thư phổi</w:t>
      </w:r>
      <w:r>
        <w:rPr>
          <w:sz w:val="26"/>
          <w:szCs w:val="26"/>
        </w:rPr>
        <w:t xml:space="preserve"> A549</w:t>
      </w:r>
      <w:r w:rsidRPr="00E57FCF">
        <w:rPr>
          <w:sz w:val="26"/>
          <w:szCs w:val="26"/>
        </w:rPr>
        <w:t>.</w:t>
      </w:r>
    </w:p>
    <w:p w:rsidR="000A2D04" w:rsidRDefault="000A2D04" w:rsidP="000A2D04">
      <w:pPr>
        <w:spacing w:line="360" w:lineRule="auto"/>
        <w:ind w:firstLine="567"/>
        <w:jc w:val="both"/>
        <w:rPr>
          <w:sz w:val="26"/>
          <w:szCs w:val="26"/>
        </w:rPr>
      </w:pPr>
      <w:r>
        <w:rPr>
          <w:sz w:val="26"/>
          <w:szCs w:val="26"/>
        </w:rPr>
        <w:t>Ngoài ra</w:t>
      </w:r>
      <w:r w:rsidRPr="002E2BFC">
        <w:rPr>
          <w:sz w:val="26"/>
          <w:szCs w:val="26"/>
        </w:rPr>
        <w:t xml:space="preserve">, trong nhiều tài liệu công bố cho thấy hợp chất cordycepin chiết xuất từ nấm </w:t>
      </w:r>
      <w:r w:rsidRPr="002E2BFC">
        <w:rPr>
          <w:i/>
          <w:sz w:val="26"/>
          <w:szCs w:val="26"/>
        </w:rPr>
        <w:t>C. militaris</w:t>
      </w:r>
      <w:r w:rsidRPr="002E2BFC">
        <w:rPr>
          <w:sz w:val="26"/>
          <w:szCs w:val="26"/>
        </w:rPr>
        <w:t xml:space="preserve"> hay </w:t>
      </w:r>
      <w:r w:rsidRPr="002E2BFC">
        <w:rPr>
          <w:i/>
          <w:sz w:val="26"/>
          <w:szCs w:val="26"/>
        </w:rPr>
        <w:t>C. sinensis</w:t>
      </w:r>
      <w:r w:rsidRPr="002E2BFC">
        <w:rPr>
          <w:sz w:val="26"/>
          <w:szCs w:val="26"/>
        </w:rPr>
        <w:t xml:space="preserve"> đã được quan tâm và nghiên cứu, phát hiện được các cơ chế kháng ung thư và di căn nhờ sự tương tác của cordycepin với các quá trình hóa sinh bao gồm sự tổng hợp acid nucleic, con đường apotosis (chết theo chương trình) và con đường trung gian qua ty thể, các tín hiệu chu kỳ tế bào, kích thích các thụ thể receptor adenosine, ức chế sự kết tụ tiểu cầu </w:t>
      </w:r>
      <w:r w:rsidRPr="002E2BFC">
        <w:rPr>
          <w:sz w:val="26"/>
          <w:szCs w:val="26"/>
        </w:rPr>
        <w:fldChar w:fldCharType="begin"/>
      </w:r>
      <w:r w:rsidRPr="002E2BFC">
        <w:rPr>
          <w:sz w:val="26"/>
          <w:szCs w:val="26"/>
        </w:rPr>
        <w:instrText xml:space="preserve"> </w:instrText>
      </w:r>
      <w:r>
        <w:rPr>
          <w:sz w:val="26"/>
          <w:szCs w:val="26"/>
        </w:rPr>
        <w:instrText>ADDIN</w:instrText>
      </w:r>
      <w:r w:rsidRPr="002E2BFC">
        <w:rPr>
          <w:sz w:val="26"/>
          <w:szCs w:val="26"/>
        </w:rPr>
        <w:instrText xml:space="preserve"> EN.CITE &lt;EndNote&gt;&lt;Cite&gt;&lt;Author&gt;Xinghui Yu.&lt;/Author&gt;&lt;Year&gt;2016&lt;/Year&gt;&lt;RecNum&gt;1973&lt;/RecNum&gt;&lt;DisplayText&gt;(Wu WC., 2007; Xinghui Yu., 2016)&lt;/DisplayText&gt;&lt;record&gt;&lt;rec-number&gt;1973&lt;/rec-number&gt;&lt;foreign-keys&gt;&lt;key app="EN" db-id="2w9z5v5xte5vvne55xgxtrzf9sdtepfpz0df" timestamp="1495693728"&gt;1973&lt;/key&gt;&lt;/foreign-keys&gt;&lt;ref-type name="Journal Article"&gt;17&lt;/ref-type&gt;&lt;contributors&gt;&lt;authors&gt;&lt;author&gt;Xinghui Yu., Jianya Ling., Xianfang Liu., Sen Guo., Yidan Lin., Xiangguo Liu., Ling Su.,&lt;/author&gt;&lt;/authors&gt;&lt;/contributors&gt;&lt;titles&gt;&lt;title&gt;Cordycepin induces autophagy-mediated c-FLIPL degradation and leads to apoptosis in human non-small cell lung cancer cells&lt;/title&gt;&lt;/titles&gt;&lt;pages&gt;6691-6699&lt;/pages&gt;&lt;volume&gt;8&lt;/volume&gt;&lt;dates&gt;&lt;year&gt;2016&lt;/year&gt;&lt;/dates&gt;&lt;urls&gt;&lt;/urls&gt;&lt;/record&gt;&lt;/Cite&gt;&lt;Cite&gt;&lt;Author&gt;Wu WC.&lt;/Author&gt;&lt;Year&gt;2007&lt;/Year&gt;&lt;RecNum&gt;1974&lt;/RecNum&gt;&lt;record&gt;&lt;rec-number&gt;1974&lt;/rec-number&gt;&lt;foreign-keys&gt;&lt;key app="EN" db-id="2w9z5v5xte5vvne55xgxtrzf9sdtepfpz0df" timestamp="1495693857"&gt;1974&lt;/key&gt;&lt;/foreign-keys&gt;&lt;ref-type name="Journal Article"&gt;17&lt;/ref-type&gt;&lt;contributors&gt;&lt;authors&gt;&lt;author&gt;Wu WC., Hsiao JR., Lian YY., Lin CY., Huang BM.,&lt;/author&gt;&lt;/authors&gt;&lt;/contributors&gt;&lt;titles&gt;&lt;title&gt;The apoptotic effect of cordycepin on human OEC-M1 oral cancer cell line&lt;/title&gt;&lt;secondary-title&gt;Cancer Chemother Pharmacol&lt;/secondary-title&gt;&lt;/titles&gt;&lt;periodical&gt;&lt;full-title&gt;Cancer Chemother Pharmacol&lt;/full-title&gt;&lt;abbr-1&gt;Cancer chemotherapy and pharmacology&lt;/abbr-1&gt;&lt;/periodical&gt;&lt;pages&gt;103-11&lt;/pages&gt;&lt;volume&gt;60(1)&lt;/volume&gt;&lt;dates&gt;&lt;year&gt;2007&lt;/year&gt;&lt;/dates&gt;&lt;urls&gt;&lt;/urls&gt;&lt;/record&gt;&lt;/Cite&gt;&lt;/EndNote&gt;</w:instrText>
      </w:r>
      <w:r w:rsidRPr="002E2BFC">
        <w:rPr>
          <w:sz w:val="26"/>
          <w:szCs w:val="26"/>
        </w:rPr>
        <w:fldChar w:fldCharType="separate"/>
      </w:r>
      <w:r w:rsidRPr="002E2BFC">
        <w:rPr>
          <w:noProof/>
          <w:sz w:val="26"/>
          <w:szCs w:val="26"/>
        </w:rPr>
        <w:t xml:space="preserve">(Wu </w:t>
      </w:r>
      <w:r w:rsidRPr="002E2BFC">
        <w:rPr>
          <w:i/>
          <w:noProof/>
          <w:sz w:val="26"/>
          <w:szCs w:val="26"/>
        </w:rPr>
        <w:t>et al.</w:t>
      </w:r>
      <w:r w:rsidRPr="002E2BFC">
        <w:rPr>
          <w:noProof/>
          <w:sz w:val="26"/>
          <w:szCs w:val="26"/>
        </w:rPr>
        <w:t xml:space="preserve">, 2007; Xinghui </w:t>
      </w:r>
      <w:r w:rsidRPr="002E2BFC">
        <w:rPr>
          <w:i/>
          <w:noProof/>
          <w:sz w:val="26"/>
          <w:szCs w:val="26"/>
        </w:rPr>
        <w:t>et al</w:t>
      </w:r>
      <w:r w:rsidRPr="002E2BFC">
        <w:rPr>
          <w:noProof/>
          <w:sz w:val="26"/>
          <w:szCs w:val="26"/>
        </w:rPr>
        <w:t>., 2016)</w:t>
      </w:r>
      <w:r w:rsidRPr="002E2BFC">
        <w:rPr>
          <w:sz w:val="26"/>
          <w:szCs w:val="26"/>
        </w:rPr>
        <w:fldChar w:fldCharType="end"/>
      </w:r>
      <w:r w:rsidRPr="002E2BFC">
        <w:rPr>
          <w:sz w:val="26"/>
          <w:szCs w:val="26"/>
        </w:rPr>
        <w:t xml:space="preserve"> ở các kiểu ung thư như ung thư tiểu cầu, ung thư vú, ung thư ruột kết, ung thư gan, ung thư biểu mô </w:t>
      </w:r>
      <w:r w:rsidRPr="002E2BFC">
        <w:rPr>
          <w:sz w:val="26"/>
          <w:szCs w:val="26"/>
        </w:rPr>
        <w:fldChar w:fldCharType="begin">
          <w:fldData xml:space="preserve">PEVuZE5vdGU+PENpdGU+PEF1dGhvcj5OYWthbXVyYTwvQXV0aG9yPjxZZWFyPjIwMTU8L1llYXI+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</w:fldData>
        </w:fldChar>
      </w:r>
      <w:r w:rsidRPr="002E2BFC">
        <w:rPr>
          <w:sz w:val="26"/>
          <w:szCs w:val="26"/>
        </w:rPr>
        <w:instrText xml:space="preserve"> </w:instrText>
      </w:r>
      <w:r>
        <w:rPr>
          <w:sz w:val="26"/>
          <w:szCs w:val="26"/>
        </w:rPr>
        <w:instrText>ADDIN</w:instrText>
      </w:r>
      <w:r w:rsidRPr="002E2BFC">
        <w:rPr>
          <w:sz w:val="26"/>
          <w:szCs w:val="26"/>
        </w:rPr>
        <w:instrText xml:space="preserve"> EN.CITE </w:instrText>
      </w:r>
      <w:r w:rsidRPr="002E2BFC">
        <w:rPr>
          <w:sz w:val="26"/>
          <w:szCs w:val="26"/>
        </w:rPr>
        <w:fldChar w:fldCharType="begin">
          <w:fldData xml:space="preserve">PEVuZE5vdGU+PENpdGU+PEF1dGhvcj5OYWthbXVyYTwvQXV0aG9yPjxZZWFyPjIwMTU8L1llYXI+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</w:fldData>
        </w:fldChar>
      </w:r>
      <w:r w:rsidRPr="002E2BFC">
        <w:rPr>
          <w:sz w:val="26"/>
          <w:szCs w:val="26"/>
        </w:rPr>
        <w:instrText xml:space="preserve"> </w:instrText>
      </w:r>
      <w:r>
        <w:rPr>
          <w:sz w:val="26"/>
          <w:szCs w:val="26"/>
        </w:rPr>
        <w:instrText>ADDIN</w:instrText>
      </w:r>
      <w:r w:rsidRPr="002E2BFC">
        <w:rPr>
          <w:sz w:val="26"/>
          <w:szCs w:val="26"/>
        </w:rPr>
        <w:instrText xml:space="preserve"> EN.CITE.DATA </w:instrText>
      </w:r>
      <w:r w:rsidRPr="002E2BFC">
        <w:rPr>
          <w:sz w:val="26"/>
          <w:szCs w:val="26"/>
        </w:rPr>
      </w:r>
      <w:r w:rsidRPr="002E2BFC">
        <w:rPr>
          <w:sz w:val="26"/>
          <w:szCs w:val="26"/>
        </w:rPr>
        <w:fldChar w:fldCharType="end"/>
      </w:r>
      <w:r w:rsidRPr="002E2BFC">
        <w:rPr>
          <w:sz w:val="26"/>
          <w:szCs w:val="26"/>
        </w:rPr>
      </w:r>
      <w:r w:rsidRPr="002E2BFC">
        <w:rPr>
          <w:sz w:val="26"/>
          <w:szCs w:val="26"/>
        </w:rPr>
        <w:fldChar w:fldCharType="separate"/>
      </w:r>
      <w:r w:rsidRPr="002E2BFC">
        <w:rPr>
          <w:noProof/>
          <w:sz w:val="26"/>
          <w:szCs w:val="26"/>
        </w:rPr>
        <w:t>(Wu</w:t>
      </w:r>
      <w:r w:rsidRPr="002E2BFC">
        <w:rPr>
          <w:i/>
          <w:noProof/>
          <w:sz w:val="26"/>
          <w:szCs w:val="26"/>
        </w:rPr>
        <w:t xml:space="preserve"> et al.</w:t>
      </w:r>
      <w:r w:rsidRPr="002E2BFC">
        <w:rPr>
          <w:noProof/>
          <w:sz w:val="26"/>
          <w:szCs w:val="26"/>
        </w:rPr>
        <w:t>, 2007; Nakamura</w:t>
      </w:r>
      <w:r w:rsidRPr="002E2BFC">
        <w:rPr>
          <w:i/>
          <w:noProof/>
          <w:sz w:val="26"/>
          <w:szCs w:val="26"/>
        </w:rPr>
        <w:t>, et al.</w:t>
      </w:r>
      <w:r w:rsidRPr="002E2BFC">
        <w:rPr>
          <w:noProof/>
          <w:sz w:val="26"/>
          <w:szCs w:val="26"/>
        </w:rPr>
        <w:t xml:space="preserve">, 2015; Xuewen </w:t>
      </w:r>
      <w:r w:rsidRPr="002E2BFC">
        <w:rPr>
          <w:i/>
          <w:noProof/>
          <w:sz w:val="26"/>
          <w:szCs w:val="26"/>
        </w:rPr>
        <w:t>et al</w:t>
      </w:r>
      <w:r w:rsidRPr="002E2BFC">
        <w:rPr>
          <w:noProof/>
          <w:sz w:val="26"/>
          <w:szCs w:val="26"/>
        </w:rPr>
        <w:t>., 2015)</w:t>
      </w:r>
      <w:r w:rsidRPr="002E2BFC">
        <w:rPr>
          <w:sz w:val="26"/>
          <w:szCs w:val="26"/>
        </w:rPr>
        <w:fldChar w:fldCharType="end"/>
      </w:r>
      <w:r w:rsidRPr="002E2BFC">
        <w:rPr>
          <w:sz w:val="26"/>
          <w:szCs w:val="26"/>
        </w:rPr>
        <w:t xml:space="preserve"> trên người và chuột.</w:t>
      </w:r>
    </w:p>
    <w:p w:rsidR="000A2D04" w:rsidRPr="00E20041" w:rsidRDefault="000A2D04" w:rsidP="000A2D04">
      <w:pPr>
        <w:spacing w:line="360" w:lineRule="auto"/>
        <w:jc w:val="center"/>
        <w:rPr>
          <w:b/>
          <w:sz w:val="26"/>
          <w:szCs w:val="26"/>
        </w:rPr>
      </w:pPr>
      <w:r w:rsidRPr="00E20041">
        <w:rPr>
          <w:b/>
          <w:sz w:val="26"/>
          <w:szCs w:val="26"/>
        </w:rPr>
        <w:t>TÀI LIỆU THAM KHẢO</w:t>
      </w:r>
    </w:p>
    <w:p w:rsidR="000A2D04" w:rsidRDefault="000A2D04" w:rsidP="000A2D04">
      <w:pPr>
        <w:pStyle w:val="EndNoteBibliography"/>
        <w:spacing w:after="0" w:line="360" w:lineRule="auto"/>
        <w:jc w:val="both"/>
        <w:rPr>
          <w:sz w:val="24"/>
          <w:szCs w:val="24"/>
        </w:rPr>
      </w:pPr>
      <w:r>
        <w:rPr>
          <w:sz w:val="24"/>
          <w:szCs w:val="24"/>
        </w:rPr>
        <w:t xml:space="preserve">1. </w:t>
      </w:r>
      <w:r w:rsidRPr="00B07A1D">
        <w:rPr>
          <w:sz w:val="24"/>
          <w:szCs w:val="24"/>
        </w:rPr>
        <w:t xml:space="preserve">Hardeep S. Tuli. SSS., A. K. Sharma. (2014) Pharmacological and therapeutic potential of </w:t>
      </w:r>
      <w:r w:rsidRPr="00B07A1D">
        <w:rPr>
          <w:i/>
          <w:sz w:val="24"/>
          <w:szCs w:val="24"/>
        </w:rPr>
        <w:t>Cordyceps</w:t>
      </w:r>
      <w:r w:rsidRPr="00B07A1D">
        <w:rPr>
          <w:sz w:val="24"/>
          <w:szCs w:val="24"/>
        </w:rPr>
        <w:t xml:space="preserve"> with special reference to Cordycepin. Biotech. 4: 1-12.</w:t>
      </w:r>
    </w:p>
    <w:p w:rsidR="000A2D04" w:rsidRPr="00B07A1D" w:rsidRDefault="000A2D04" w:rsidP="000A2D04">
      <w:pPr>
        <w:pStyle w:val="EndNoteBibliography"/>
        <w:spacing w:after="0" w:line="360" w:lineRule="auto"/>
        <w:jc w:val="both"/>
        <w:rPr>
          <w:sz w:val="24"/>
          <w:szCs w:val="24"/>
        </w:rPr>
      </w:pPr>
      <w:r>
        <w:rPr>
          <w:sz w:val="24"/>
          <w:szCs w:val="24"/>
        </w:rPr>
        <w:t xml:space="preserve">2. </w:t>
      </w:r>
      <w:r w:rsidRPr="00B07A1D">
        <w:rPr>
          <w:sz w:val="24"/>
          <w:szCs w:val="24"/>
        </w:rPr>
        <w:t xml:space="preserve">Cunningham KG., MW., Spring FS., hutchinson SA. (1950) Cordycepin a metabolic product isolated from cultures of </w:t>
      </w:r>
      <w:r w:rsidRPr="00B07A1D">
        <w:rPr>
          <w:i/>
          <w:sz w:val="24"/>
          <w:szCs w:val="24"/>
        </w:rPr>
        <w:t>Cordyceps militaris</w:t>
      </w:r>
      <w:r w:rsidRPr="00B07A1D">
        <w:rPr>
          <w:sz w:val="24"/>
          <w:szCs w:val="24"/>
        </w:rPr>
        <w:t xml:space="preserve"> (Linn.) Link. Nature. 166(4231): 949.</w:t>
      </w:r>
    </w:p>
    <w:p w:rsidR="000A2D04" w:rsidRPr="007401E6" w:rsidRDefault="000A2D04" w:rsidP="000A2D04">
      <w:pPr>
        <w:pStyle w:val="EndNoteBibliography"/>
        <w:spacing w:after="0" w:line="360" w:lineRule="auto"/>
        <w:jc w:val="both"/>
        <w:rPr>
          <w:spacing w:val="-2"/>
          <w:sz w:val="24"/>
          <w:szCs w:val="24"/>
        </w:rPr>
      </w:pPr>
      <w:r>
        <w:rPr>
          <w:sz w:val="24"/>
          <w:szCs w:val="24"/>
        </w:rPr>
        <w:t xml:space="preserve">3. </w:t>
      </w:r>
      <w:r w:rsidRPr="007401E6">
        <w:rPr>
          <w:spacing w:val="-2"/>
          <w:sz w:val="24"/>
          <w:szCs w:val="24"/>
        </w:rPr>
        <w:t xml:space="preserve">Hui-Chen Lo. CH., Tai-Hao Hsu. (2013) A Systematic Review of the Mysterious Caterpillar Fungus </w:t>
      </w:r>
      <w:r w:rsidRPr="007401E6">
        <w:rPr>
          <w:i/>
          <w:spacing w:val="-2"/>
          <w:sz w:val="24"/>
          <w:szCs w:val="24"/>
        </w:rPr>
        <w:t>Ophiocordyceps sinensis</w:t>
      </w:r>
      <w:r w:rsidRPr="007401E6">
        <w:rPr>
          <w:spacing w:val="-2"/>
          <w:sz w:val="24"/>
          <w:szCs w:val="24"/>
        </w:rPr>
        <w:t xml:space="preserve"> in Dong-ChongXiaCao (</w:t>
      </w:r>
      <w:r w:rsidRPr="007401E6">
        <w:rPr>
          <w:rFonts w:eastAsia="MS Gothic"/>
          <w:spacing w:val="-2"/>
          <w:sz w:val="24"/>
          <w:szCs w:val="24"/>
        </w:rPr>
        <w:t>冬蟲夏草</w:t>
      </w:r>
      <w:r w:rsidRPr="007401E6">
        <w:rPr>
          <w:spacing w:val="-2"/>
          <w:sz w:val="24"/>
          <w:szCs w:val="24"/>
        </w:rPr>
        <w:t xml:space="preserve"> Dōng Chóng Xià Cǎo) and Related Bioactive Ingredients. Traditional and Complementary Medicine. 16-32.</w:t>
      </w:r>
    </w:p>
    <w:p w:rsidR="000A2D04" w:rsidRPr="003244F2" w:rsidRDefault="000A2D04" w:rsidP="000A2D04">
      <w:pPr>
        <w:pStyle w:val="EndNoteBibliography"/>
        <w:spacing w:after="0" w:line="360" w:lineRule="auto"/>
        <w:jc w:val="both"/>
        <w:rPr>
          <w:sz w:val="24"/>
          <w:szCs w:val="24"/>
          <w:lang w:val="de-DE"/>
        </w:rPr>
      </w:pPr>
      <w:r>
        <w:rPr>
          <w:sz w:val="24"/>
          <w:szCs w:val="24"/>
        </w:rPr>
        <w:t xml:space="preserve">4. </w:t>
      </w:r>
      <w:r w:rsidRPr="00B07A1D">
        <w:rPr>
          <w:sz w:val="24"/>
          <w:szCs w:val="24"/>
        </w:rPr>
        <w:t xml:space="preserve">Kaczka EA., Trenner NR., Arison B., Walker RW., Folkers K. (1964) Identification of cordycepin, a metabolite of </w:t>
      </w:r>
      <w:r w:rsidRPr="00B07A1D">
        <w:rPr>
          <w:i/>
          <w:sz w:val="24"/>
          <w:szCs w:val="24"/>
        </w:rPr>
        <w:t>Cordyceps militaris</w:t>
      </w:r>
      <w:r w:rsidRPr="00B07A1D">
        <w:rPr>
          <w:sz w:val="24"/>
          <w:szCs w:val="24"/>
        </w:rPr>
        <w:t xml:space="preserve">, as 3'-deoxyadenosine. </w:t>
      </w:r>
      <w:r w:rsidRPr="003244F2">
        <w:rPr>
          <w:sz w:val="24"/>
          <w:szCs w:val="24"/>
          <w:lang w:val="de-DE"/>
        </w:rPr>
        <w:t>Biochem Biophys Res Commun. 14: 456-457.</w:t>
      </w:r>
    </w:p>
    <w:p w:rsidR="000A2D04" w:rsidRDefault="000A2D04" w:rsidP="000A2D04">
      <w:pPr>
        <w:pStyle w:val="EndNoteBibliography"/>
        <w:spacing w:after="0" w:line="360" w:lineRule="auto"/>
        <w:jc w:val="both"/>
        <w:rPr>
          <w:sz w:val="24"/>
          <w:szCs w:val="24"/>
        </w:rPr>
      </w:pPr>
      <w:r>
        <w:rPr>
          <w:sz w:val="24"/>
          <w:szCs w:val="24"/>
        </w:rPr>
        <w:t xml:space="preserve">5. </w:t>
      </w:r>
      <w:r w:rsidRPr="00B07A1D">
        <w:rPr>
          <w:sz w:val="24"/>
          <w:szCs w:val="24"/>
        </w:rPr>
        <w:t xml:space="preserve">Frederiksen S., Malling H., Klenow H. (1965) Isolation of 3'- deoxyadenosine (cordycepin) from the liquid medium of </w:t>
      </w:r>
      <w:r w:rsidRPr="00B07A1D">
        <w:rPr>
          <w:i/>
          <w:sz w:val="24"/>
          <w:szCs w:val="24"/>
        </w:rPr>
        <w:t>Cordyceps militaris</w:t>
      </w:r>
      <w:r w:rsidRPr="00B07A1D">
        <w:rPr>
          <w:sz w:val="24"/>
          <w:szCs w:val="24"/>
        </w:rPr>
        <w:t xml:space="preserve"> (L.ex Fr.) Link.  Biochim Biophys Acta 95: 189-193.</w:t>
      </w:r>
    </w:p>
    <w:p w:rsidR="000A2D04" w:rsidRPr="00B07A1D" w:rsidRDefault="000A2D04" w:rsidP="000A2D04">
      <w:pPr>
        <w:pStyle w:val="EndNoteBibliography"/>
        <w:spacing w:after="0" w:line="360" w:lineRule="auto"/>
        <w:jc w:val="both"/>
        <w:rPr>
          <w:sz w:val="24"/>
          <w:szCs w:val="24"/>
        </w:rPr>
      </w:pPr>
      <w:r>
        <w:rPr>
          <w:sz w:val="24"/>
          <w:szCs w:val="24"/>
        </w:rPr>
        <w:lastRenderedPageBreak/>
        <w:t xml:space="preserve">6. </w:t>
      </w:r>
      <w:r w:rsidRPr="00B07A1D">
        <w:rPr>
          <w:sz w:val="24"/>
          <w:szCs w:val="24"/>
        </w:rPr>
        <w:t>Lee HH., Park C., Jeong JW., Kim MJ., Seo MJ., Kang BW., Park JU., Kim GY., Choi BT., Choi YH., Jeong YK. (2013) Apoptosis induction of human prostate carcinoma cells by cordycepin through reactive oxygen species mediated mitochondrial death pathway. Int J Oncol. 42: (3) 1036-1044.</w:t>
      </w:r>
    </w:p>
    <w:p w:rsidR="000A2D04" w:rsidRDefault="000A2D04" w:rsidP="000A2D04">
      <w:pPr>
        <w:pStyle w:val="EndNoteBibliography"/>
        <w:spacing w:after="0" w:line="360" w:lineRule="auto"/>
        <w:jc w:val="both"/>
        <w:rPr>
          <w:sz w:val="24"/>
          <w:szCs w:val="24"/>
        </w:rPr>
      </w:pPr>
      <w:r>
        <w:rPr>
          <w:sz w:val="24"/>
          <w:szCs w:val="24"/>
        </w:rPr>
        <w:t xml:space="preserve">7. </w:t>
      </w:r>
      <w:r w:rsidRPr="00B07A1D">
        <w:rPr>
          <w:sz w:val="24"/>
          <w:szCs w:val="24"/>
        </w:rPr>
        <w:t>Ryu E., Son M., Lee M., Lee K., Cho JY., Cho S., Lee SK., Lee YM., Cho H., Sung GH., Kang H. (2014) Cordycepin is a novel chemical suppressor of Epstein-Barr virus replication. Oncoscience. 1: (12) 866-881.</w:t>
      </w:r>
    </w:p>
    <w:p w:rsidR="000A2D04" w:rsidRPr="00BC3DB9" w:rsidRDefault="000A2D04" w:rsidP="000A2D04">
      <w:pPr>
        <w:pStyle w:val="EndNoteBibliography"/>
        <w:spacing w:after="0" w:line="348" w:lineRule="auto"/>
        <w:jc w:val="both"/>
        <w:rPr>
          <w:sz w:val="24"/>
          <w:szCs w:val="24"/>
        </w:rPr>
      </w:pPr>
      <w:r>
        <w:rPr>
          <w:sz w:val="24"/>
          <w:szCs w:val="24"/>
        </w:rPr>
        <w:t xml:space="preserve">8. </w:t>
      </w:r>
      <w:r w:rsidRPr="00B07A1D">
        <w:rPr>
          <w:sz w:val="24"/>
          <w:szCs w:val="24"/>
        </w:rPr>
        <w:t xml:space="preserve">Gu YX., Song YW., Fan LQ., Yuan QS. (2007) Antioxidant activity of natural and cultured </w:t>
      </w:r>
      <w:r w:rsidRPr="00B07A1D">
        <w:rPr>
          <w:i/>
          <w:sz w:val="24"/>
          <w:szCs w:val="24"/>
        </w:rPr>
        <w:t>Cordyceps</w:t>
      </w:r>
      <w:r w:rsidRPr="00B07A1D">
        <w:rPr>
          <w:sz w:val="24"/>
          <w:szCs w:val="24"/>
        </w:rPr>
        <w:t xml:space="preserve"> spp. Article in Chinese. 32(11): 1028-31.</w:t>
      </w:r>
    </w:p>
    <w:p w:rsidR="000A2D04" w:rsidRPr="00B07A1D" w:rsidRDefault="000A2D04" w:rsidP="000A2D04">
      <w:pPr>
        <w:pStyle w:val="EndNoteBibliography"/>
        <w:spacing w:after="0" w:line="360" w:lineRule="auto"/>
        <w:jc w:val="both"/>
        <w:rPr>
          <w:sz w:val="24"/>
          <w:szCs w:val="24"/>
        </w:rPr>
      </w:pPr>
      <w:r>
        <w:rPr>
          <w:sz w:val="24"/>
          <w:szCs w:val="24"/>
        </w:rPr>
        <w:t xml:space="preserve">9. </w:t>
      </w:r>
      <w:r w:rsidRPr="00B07A1D">
        <w:rPr>
          <w:sz w:val="24"/>
          <w:szCs w:val="24"/>
        </w:rPr>
        <w:t>Xinghui Yu. JL., Xianfang Liu., Sen Guo., Yidan Lin., Xiangguo Liu., Ling Su. (2016) Cordycepin induces autophagy-mediated c-FLIPL degradation and leads to apoptosis in human non-small cell lung cancer cells. Cancer Chemother Pharmacol. 8: 6691-6699.</w:t>
      </w:r>
    </w:p>
    <w:p w:rsidR="000A2D04" w:rsidRDefault="000A2D04" w:rsidP="000A2D04">
      <w:pPr>
        <w:pStyle w:val="EndNoteBibliography"/>
        <w:spacing w:after="0" w:line="360" w:lineRule="auto"/>
        <w:jc w:val="both"/>
        <w:rPr>
          <w:sz w:val="24"/>
          <w:szCs w:val="24"/>
        </w:rPr>
      </w:pPr>
      <w:r>
        <w:rPr>
          <w:sz w:val="24"/>
          <w:szCs w:val="24"/>
        </w:rPr>
        <w:t xml:space="preserve">10. </w:t>
      </w:r>
      <w:r w:rsidRPr="00B07A1D">
        <w:rPr>
          <w:sz w:val="24"/>
          <w:szCs w:val="24"/>
        </w:rPr>
        <w:t xml:space="preserve">Zhou L.H. LLM. (2009) Preparation andregeneration of protoplasts from </w:t>
      </w:r>
      <w:r w:rsidRPr="00B07A1D">
        <w:rPr>
          <w:i/>
          <w:sz w:val="24"/>
          <w:szCs w:val="24"/>
        </w:rPr>
        <w:t>Cordyceps militaris</w:t>
      </w:r>
      <w:r w:rsidRPr="00B07A1D">
        <w:rPr>
          <w:sz w:val="24"/>
          <w:szCs w:val="24"/>
        </w:rPr>
        <w:t>. Hubei Agricultual Science. 48: 1621–1624.</w:t>
      </w:r>
    </w:p>
    <w:p w:rsidR="000A2D04" w:rsidRPr="00B07A1D" w:rsidRDefault="000A2D04" w:rsidP="000A2D04">
      <w:pPr>
        <w:pStyle w:val="EndNoteBibliography"/>
        <w:spacing w:after="0" w:line="360" w:lineRule="auto"/>
        <w:jc w:val="both"/>
        <w:rPr>
          <w:sz w:val="24"/>
          <w:szCs w:val="24"/>
        </w:rPr>
      </w:pPr>
      <w:r>
        <w:rPr>
          <w:sz w:val="24"/>
          <w:szCs w:val="24"/>
        </w:rPr>
        <w:t xml:space="preserve">11. </w:t>
      </w:r>
      <w:r w:rsidRPr="00B07A1D">
        <w:rPr>
          <w:sz w:val="24"/>
          <w:szCs w:val="24"/>
        </w:rPr>
        <w:t>Wong YY. MA., Duffin R., Barateig AB., Meijer HA., Clemens MJ., de Moor CH. (2010) Cordycepin inhibits protein synthesis and cell adhesion through effects on signal transduction. J Biol Chem. 285: 2610–2621.</w:t>
      </w:r>
    </w:p>
    <w:p w:rsidR="000A2D04" w:rsidRPr="00B07A1D" w:rsidRDefault="000A2D04" w:rsidP="000A2D04">
      <w:pPr>
        <w:pStyle w:val="EndNoteBibliography"/>
        <w:spacing w:after="0" w:line="360" w:lineRule="auto"/>
        <w:jc w:val="both"/>
        <w:rPr>
          <w:sz w:val="24"/>
          <w:szCs w:val="24"/>
        </w:rPr>
      </w:pPr>
      <w:r>
        <w:rPr>
          <w:sz w:val="24"/>
          <w:szCs w:val="24"/>
        </w:rPr>
        <w:t xml:space="preserve">12. </w:t>
      </w:r>
      <w:r w:rsidRPr="003244F2">
        <w:rPr>
          <w:sz w:val="24"/>
          <w:szCs w:val="24"/>
          <w:lang w:val="de-DE"/>
        </w:rPr>
        <w:t xml:space="preserve">Khan MA. TM., Zhang DZ., Chen HC. </w:t>
      </w:r>
      <w:r w:rsidRPr="00B07A1D">
        <w:rPr>
          <w:sz w:val="24"/>
          <w:szCs w:val="24"/>
        </w:rPr>
        <w:t>(2010) Cordyceps Mushroom: a potent anticancer nutraceutical. Open Nutraceuticals</w:t>
      </w:r>
      <w:r w:rsidRPr="00B07A1D">
        <w:rPr>
          <w:i/>
          <w:sz w:val="24"/>
          <w:szCs w:val="24"/>
        </w:rPr>
        <w:t xml:space="preserve">. </w:t>
      </w:r>
      <w:r w:rsidRPr="00B07A1D">
        <w:rPr>
          <w:sz w:val="24"/>
          <w:szCs w:val="24"/>
        </w:rPr>
        <w:t>3: 179–183.</w:t>
      </w:r>
    </w:p>
    <w:p w:rsidR="000A2D04" w:rsidRDefault="000A2D04" w:rsidP="000A2D04">
      <w:pPr>
        <w:pStyle w:val="EndNoteBibliography"/>
        <w:spacing w:after="0" w:line="360" w:lineRule="auto"/>
        <w:jc w:val="both"/>
        <w:rPr>
          <w:sz w:val="24"/>
          <w:szCs w:val="24"/>
        </w:rPr>
      </w:pPr>
      <w:r>
        <w:rPr>
          <w:sz w:val="24"/>
          <w:szCs w:val="24"/>
        </w:rPr>
        <w:t xml:space="preserve">13. </w:t>
      </w:r>
      <w:r w:rsidRPr="00B07A1D">
        <w:rPr>
          <w:sz w:val="24"/>
          <w:szCs w:val="24"/>
        </w:rPr>
        <w:t xml:space="preserve">Jeong JW. JC, Park C., Hong SH., Kim GY., Jeong YK., Lee JD., Yoo YH., Choi YH. (2011) Induction of apoptosis by cordycepin via reactive oxygen species generation in human leukemia cells. Toxicol </w:t>
      </w:r>
      <w:r w:rsidRPr="00B07A1D">
        <w:rPr>
          <w:i/>
          <w:sz w:val="24"/>
          <w:szCs w:val="24"/>
        </w:rPr>
        <w:t>In Vitro</w:t>
      </w:r>
      <w:r w:rsidRPr="00B07A1D">
        <w:rPr>
          <w:sz w:val="24"/>
          <w:szCs w:val="24"/>
        </w:rPr>
        <w:t>. 25: 817–824.</w:t>
      </w:r>
    </w:p>
    <w:p w:rsidR="000A2D04" w:rsidRPr="00B07A1D" w:rsidRDefault="000A2D04" w:rsidP="000A2D04">
      <w:pPr>
        <w:pStyle w:val="EndNoteBibliography"/>
        <w:spacing w:after="0" w:line="348" w:lineRule="auto"/>
        <w:jc w:val="both"/>
        <w:rPr>
          <w:sz w:val="24"/>
          <w:szCs w:val="24"/>
        </w:rPr>
      </w:pPr>
      <w:r>
        <w:rPr>
          <w:sz w:val="24"/>
          <w:szCs w:val="24"/>
        </w:rPr>
        <w:t xml:space="preserve">14. </w:t>
      </w:r>
      <w:r w:rsidRPr="00B07A1D">
        <w:rPr>
          <w:sz w:val="24"/>
          <w:szCs w:val="24"/>
        </w:rPr>
        <w:t xml:space="preserve">Zhu JS. HG, Jones K. (1998a) The scientific rediscovery of an ancient Chinese herbal medicine: </w:t>
      </w:r>
      <w:r w:rsidRPr="00B07A1D">
        <w:rPr>
          <w:i/>
          <w:sz w:val="24"/>
          <w:szCs w:val="24"/>
        </w:rPr>
        <w:t>Cordyceps sinensis</w:t>
      </w:r>
      <w:r w:rsidRPr="00B07A1D">
        <w:rPr>
          <w:sz w:val="24"/>
          <w:szCs w:val="24"/>
        </w:rPr>
        <w:t xml:space="preserve"> part 1. J Altern Complement Med. 4: 289–303.</w:t>
      </w:r>
    </w:p>
    <w:p w:rsidR="000A2D04" w:rsidRPr="00B07A1D" w:rsidRDefault="000A2D04" w:rsidP="000A2D04">
      <w:pPr>
        <w:pStyle w:val="EndNoteBibliography"/>
        <w:spacing w:after="0" w:line="348" w:lineRule="auto"/>
        <w:jc w:val="both"/>
        <w:rPr>
          <w:sz w:val="24"/>
          <w:szCs w:val="24"/>
        </w:rPr>
      </w:pPr>
      <w:r>
        <w:rPr>
          <w:sz w:val="24"/>
          <w:szCs w:val="24"/>
        </w:rPr>
        <w:t>15</w:t>
      </w:r>
      <w:r w:rsidRPr="00B07A1D">
        <w:rPr>
          <w:sz w:val="24"/>
          <w:szCs w:val="24"/>
        </w:rPr>
        <w:t xml:space="preserve">. Zhu JS. HG, Jones K. (1998b) The scientific rediscovery of a precious ancient Chinese herbal regimen: </w:t>
      </w:r>
      <w:r w:rsidRPr="00B07A1D">
        <w:rPr>
          <w:i/>
          <w:sz w:val="24"/>
          <w:szCs w:val="24"/>
        </w:rPr>
        <w:t>Cordyceps sinensis</w:t>
      </w:r>
      <w:r w:rsidRPr="00B07A1D">
        <w:rPr>
          <w:sz w:val="24"/>
          <w:szCs w:val="24"/>
        </w:rPr>
        <w:t xml:space="preserve"> part II. J Altern Complement Med. 4: 429–457.</w:t>
      </w:r>
    </w:p>
    <w:p w:rsidR="000A2D04" w:rsidRPr="00B07A1D" w:rsidRDefault="000A2D04" w:rsidP="000A2D04">
      <w:pPr>
        <w:pStyle w:val="EndNoteBibliography"/>
        <w:spacing w:after="0" w:line="360" w:lineRule="auto"/>
        <w:jc w:val="both"/>
        <w:rPr>
          <w:sz w:val="24"/>
          <w:szCs w:val="24"/>
        </w:rPr>
      </w:pPr>
      <w:r>
        <w:rPr>
          <w:sz w:val="24"/>
          <w:szCs w:val="24"/>
        </w:rPr>
        <w:t>16. Ramesh T, Yoo SK, Kim SW, Hwang SY, Sohn SH, Kim IW and Kim SK. (2012) Cordycepin (3' -deoxyadenosine) attenuates age-related oxidative stress and ameliorates antioxidant capacity in rats. Experimental gerontology. 47: 979-987.</w:t>
      </w:r>
    </w:p>
    <w:p w:rsidR="000A2D04" w:rsidRPr="00B07A1D" w:rsidRDefault="000A2D04" w:rsidP="000A2D04">
      <w:pPr>
        <w:pStyle w:val="EndNoteBibliography"/>
        <w:spacing w:after="0" w:line="360" w:lineRule="auto"/>
        <w:jc w:val="both"/>
        <w:rPr>
          <w:sz w:val="24"/>
          <w:szCs w:val="24"/>
        </w:rPr>
      </w:pPr>
      <w:r>
        <w:rPr>
          <w:sz w:val="24"/>
          <w:szCs w:val="24"/>
        </w:rPr>
        <w:t>17. Park ES, Kang DH, Yang MK, Kang JC, Jang YC, Park JS, Kim SK and Shin HS. (2014) Cordycepin, 3' -deoxyadenosine, prevents rat hearts from ischemia/reperfusion injury via activation of Akt/GSK-3beta/p70S6K signaling pathway and HO-1 expression. Cardiovascular toxicology. 14:1-9</w:t>
      </w:r>
    </w:p>
    <w:p w:rsidR="000A2D04" w:rsidRPr="00B07A1D" w:rsidRDefault="000A2D04" w:rsidP="000A2D04">
      <w:pPr>
        <w:pStyle w:val="EndNoteBibliography"/>
        <w:spacing w:after="0" w:line="348" w:lineRule="auto"/>
        <w:jc w:val="both"/>
        <w:rPr>
          <w:sz w:val="24"/>
          <w:szCs w:val="24"/>
        </w:rPr>
      </w:pPr>
      <w:r>
        <w:rPr>
          <w:sz w:val="24"/>
          <w:szCs w:val="24"/>
        </w:rPr>
        <w:lastRenderedPageBreak/>
        <w:t xml:space="preserve">18. </w:t>
      </w:r>
      <w:r w:rsidRPr="00B07A1D">
        <w:rPr>
          <w:sz w:val="24"/>
          <w:szCs w:val="24"/>
        </w:rPr>
        <w:t xml:space="preserve">Zheng P., Xia Y., Xiao G., Xiong C., Hu X., Zhang S., Zheng H., Huang Y., Zhou Y., Wang S., Zhao GP., Liu X., St Leger RJ., Wang C. (2011) Genome sequence of the insect pathogenic fungus </w:t>
      </w:r>
      <w:r w:rsidRPr="00B07A1D">
        <w:rPr>
          <w:i/>
          <w:sz w:val="24"/>
          <w:szCs w:val="24"/>
        </w:rPr>
        <w:t>Cordyceps militaris</w:t>
      </w:r>
      <w:r w:rsidRPr="00B07A1D">
        <w:rPr>
          <w:sz w:val="24"/>
          <w:szCs w:val="24"/>
        </w:rPr>
        <w:t>, a valued traditional Chinese medicine. Genome Biol. 12: (11) R116.</w:t>
      </w:r>
    </w:p>
    <w:p w:rsidR="000A2D04" w:rsidRDefault="000A2D04" w:rsidP="000A2D04">
      <w:pPr>
        <w:pStyle w:val="EndNoteBibliography"/>
        <w:spacing w:after="0" w:line="348" w:lineRule="auto"/>
        <w:jc w:val="both"/>
        <w:rPr>
          <w:sz w:val="24"/>
          <w:szCs w:val="24"/>
        </w:rPr>
      </w:pPr>
      <w:r>
        <w:rPr>
          <w:sz w:val="24"/>
          <w:szCs w:val="24"/>
        </w:rPr>
        <w:t xml:space="preserve">19. </w:t>
      </w:r>
      <w:r w:rsidRPr="00B07A1D">
        <w:rPr>
          <w:sz w:val="24"/>
          <w:szCs w:val="24"/>
        </w:rPr>
        <w:t xml:space="preserve">Yuko O. J-BL., Kyoko H., Akio F., DongKi P and Toshimitsu H. (2007) </w:t>
      </w:r>
      <w:r w:rsidRPr="00B07A1D">
        <w:rPr>
          <w:i/>
          <w:sz w:val="24"/>
          <w:szCs w:val="24"/>
        </w:rPr>
        <w:t xml:space="preserve">In Vivo </w:t>
      </w:r>
      <w:r w:rsidRPr="00B07A1D">
        <w:rPr>
          <w:sz w:val="24"/>
          <w:szCs w:val="24"/>
        </w:rPr>
        <w:t xml:space="preserve">AntiinfluenzaVirus Activity of anImmunomodulatory Acidic Polysaccharide Isolated from </w:t>
      </w:r>
      <w:r w:rsidRPr="00B07A1D">
        <w:rPr>
          <w:i/>
          <w:sz w:val="24"/>
          <w:szCs w:val="24"/>
        </w:rPr>
        <w:t>Cordyceps militaris</w:t>
      </w:r>
      <w:r w:rsidRPr="00B07A1D">
        <w:rPr>
          <w:sz w:val="24"/>
          <w:szCs w:val="24"/>
        </w:rPr>
        <w:t xml:space="preserve"> Grown on Germinated Soybeans.</w:t>
      </w:r>
      <w:r w:rsidRPr="00B07A1D">
        <w:rPr>
          <w:i/>
          <w:sz w:val="24"/>
          <w:szCs w:val="24"/>
        </w:rPr>
        <w:t xml:space="preserve"> </w:t>
      </w:r>
      <w:r w:rsidRPr="00B07A1D">
        <w:rPr>
          <w:sz w:val="24"/>
          <w:szCs w:val="24"/>
        </w:rPr>
        <w:t>Journal of Agricultural and Food Chemistry</w:t>
      </w:r>
      <w:r w:rsidRPr="00B07A1D">
        <w:rPr>
          <w:i/>
          <w:sz w:val="24"/>
          <w:szCs w:val="24"/>
        </w:rPr>
        <w:t>.</w:t>
      </w:r>
      <w:r w:rsidRPr="00B07A1D">
        <w:rPr>
          <w:sz w:val="24"/>
          <w:szCs w:val="24"/>
        </w:rPr>
        <w:t xml:space="preserve"> 55: 10194–10199.</w:t>
      </w:r>
    </w:p>
    <w:p w:rsidR="000A2D04" w:rsidRPr="00B07A1D" w:rsidRDefault="000A2D04" w:rsidP="000A2D04">
      <w:pPr>
        <w:pStyle w:val="EndNoteBibliography"/>
        <w:spacing w:after="0" w:line="360" w:lineRule="auto"/>
        <w:jc w:val="both"/>
        <w:rPr>
          <w:sz w:val="24"/>
          <w:szCs w:val="24"/>
        </w:rPr>
      </w:pPr>
      <w:r>
        <w:rPr>
          <w:sz w:val="24"/>
          <w:szCs w:val="24"/>
        </w:rPr>
        <w:t xml:space="preserve">20. </w:t>
      </w:r>
      <w:r w:rsidRPr="00B07A1D">
        <w:rPr>
          <w:sz w:val="24"/>
          <w:szCs w:val="24"/>
        </w:rPr>
        <w:t>Hardeep Singh Tuli. GK., Sardul Singh Sandhu., Anil Kumar Sharma</w:t>
      </w:r>
      <w:r>
        <w:rPr>
          <w:sz w:val="24"/>
          <w:szCs w:val="24"/>
        </w:rPr>
        <w:t xml:space="preserve">., Dharmbir </w:t>
      </w:r>
      <w:r w:rsidRPr="00B07A1D">
        <w:rPr>
          <w:sz w:val="24"/>
          <w:szCs w:val="24"/>
        </w:rPr>
        <w:t>Kashyap. (2015) Apoptotic e</w:t>
      </w:r>
      <w:r w:rsidRPr="00711776">
        <w:rPr>
          <w:sz w:val="24"/>
          <w:szCs w:val="24"/>
        </w:rPr>
        <w:t>ﬀ</w:t>
      </w:r>
      <w:r w:rsidRPr="00B07A1D">
        <w:rPr>
          <w:sz w:val="24"/>
          <w:szCs w:val="24"/>
        </w:rPr>
        <w:t>ect of cordycepin on A549 human lung cancer cell line. Biological and Chemical Sciences. 39: 306-311.</w:t>
      </w:r>
    </w:p>
    <w:p w:rsidR="000A2D04" w:rsidRPr="00B07A1D" w:rsidRDefault="000A2D04" w:rsidP="000A2D04">
      <w:pPr>
        <w:pStyle w:val="EndNoteBibliography"/>
        <w:spacing w:after="0" w:line="360" w:lineRule="auto"/>
        <w:jc w:val="both"/>
        <w:rPr>
          <w:sz w:val="24"/>
          <w:szCs w:val="24"/>
        </w:rPr>
      </w:pPr>
      <w:r>
        <w:rPr>
          <w:sz w:val="24"/>
          <w:szCs w:val="24"/>
        </w:rPr>
        <w:t xml:space="preserve">21. </w:t>
      </w:r>
      <w:r w:rsidRPr="00B07A1D">
        <w:rPr>
          <w:sz w:val="24"/>
          <w:szCs w:val="24"/>
        </w:rPr>
        <w:t>Wu WC., Hsiao JR., Lian YY., Lin CY., Huang BM. (2007) The apoptotic effect of cordycepin on human OEC-M1 oral cancer cell line. Cancer Chemother Pharmacol. 60: (1) 103-111.</w:t>
      </w:r>
    </w:p>
    <w:p w:rsidR="000A2D04" w:rsidRPr="00B07A1D" w:rsidRDefault="000A2D04" w:rsidP="000A2D04">
      <w:pPr>
        <w:pStyle w:val="EndNoteBibliography"/>
        <w:spacing w:after="0" w:line="360" w:lineRule="auto"/>
        <w:jc w:val="both"/>
        <w:rPr>
          <w:sz w:val="24"/>
          <w:szCs w:val="24"/>
        </w:rPr>
      </w:pPr>
      <w:r>
        <w:rPr>
          <w:sz w:val="24"/>
          <w:szCs w:val="24"/>
        </w:rPr>
        <w:t xml:space="preserve">22. </w:t>
      </w:r>
      <w:r w:rsidRPr="00B07A1D">
        <w:rPr>
          <w:sz w:val="24"/>
          <w:szCs w:val="24"/>
        </w:rPr>
        <w:t xml:space="preserve">Nakamura K., Shinozuka K., Yoshikawa N. (2015) Anticancer and antimetastatic effects of cordycepin, an active component of </w:t>
      </w:r>
      <w:r w:rsidRPr="00B07A1D">
        <w:rPr>
          <w:i/>
          <w:sz w:val="24"/>
          <w:szCs w:val="24"/>
        </w:rPr>
        <w:t>Cordyceps sinensis</w:t>
      </w:r>
      <w:r w:rsidRPr="00B07A1D">
        <w:rPr>
          <w:sz w:val="24"/>
          <w:szCs w:val="24"/>
        </w:rPr>
        <w:t>. J Pharmacol Sci.127: (1) 53-56.</w:t>
      </w:r>
    </w:p>
    <w:p w:rsidR="009576F6" w:rsidRDefault="000A2D04" w:rsidP="00716F38">
      <w:pPr>
        <w:pStyle w:val="EndNoteBibliography"/>
        <w:spacing w:after="0" w:line="360" w:lineRule="auto"/>
        <w:jc w:val="both"/>
      </w:pPr>
      <w:r>
        <w:rPr>
          <w:sz w:val="24"/>
          <w:szCs w:val="24"/>
        </w:rPr>
        <w:t>32</w:t>
      </w:r>
      <w:r w:rsidRPr="00B07A1D">
        <w:rPr>
          <w:sz w:val="24"/>
          <w:szCs w:val="24"/>
        </w:rPr>
        <w:t xml:space="preserve">. Park JP., Kim SW., Hwang HJ., Yun JW. (2001) Optimization of submerged culture conditions for the mycelial growth and exo-biopolymer production by </w:t>
      </w:r>
      <w:r w:rsidRPr="00B07A1D">
        <w:rPr>
          <w:i/>
          <w:sz w:val="24"/>
          <w:szCs w:val="24"/>
        </w:rPr>
        <w:t>Cordyceps militaris</w:t>
      </w:r>
      <w:r w:rsidRPr="00B07A1D">
        <w:rPr>
          <w:sz w:val="24"/>
          <w:szCs w:val="24"/>
        </w:rPr>
        <w:t>. Lett Appl Microbiol. 33: (1) 76-81.</w:t>
      </w:r>
    </w:p>
    <w:sectPr w:rsidR="009576F6" w:rsidSect="00716F38">
      <w:footerReference w:type="default" r:id="rId10"/>
      <w:pgSz w:w="12240" w:h="15840"/>
      <w:pgMar w:top="851" w:right="1134" w:bottom="851" w:left="1701" w:header="720" w:footer="5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C5" w:rsidRDefault="00036AC5" w:rsidP="00716F38">
      <w:pPr>
        <w:spacing w:after="0" w:line="240" w:lineRule="auto"/>
      </w:pPr>
      <w:r>
        <w:separator/>
      </w:r>
    </w:p>
  </w:endnote>
  <w:endnote w:type="continuationSeparator" w:id="0">
    <w:p w:rsidR="00036AC5" w:rsidRDefault="00036AC5" w:rsidP="0071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11124"/>
      <w:docPartObj>
        <w:docPartGallery w:val="Page Numbers (Bottom of Page)"/>
        <w:docPartUnique/>
      </w:docPartObj>
    </w:sdtPr>
    <w:sdtEndPr>
      <w:rPr>
        <w:noProof/>
      </w:rPr>
    </w:sdtEndPr>
    <w:sdtContent>
      <w:p w:rsidR="00716F38" w:rsidRDefault="00716F3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716F38" w:rsidRDefault="00716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C5" w:rsidRDefault="00036AC5" w:rsidP="00716F38">
      <w:pPr>
        <w:spacing w:after="0" w:line="240" w:lineRule="auto"/>
      </w:pPr>
      <w:r>
        <w:separator/>
      </w:r>
    </w:p>
  </w:footnote>
  <w:footnote w:type="continuationSeparator" w:id="0">
    <w:p w:rsidR="00036AC5" w:rsidRDefault="00036AC5" w:rsidP="00716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04"/>
    <w:rsid w:val="00036AC5"/>
    <w:rsid w:val="000A2D04"/>
    <w:rsid w:val="003E7581"/>
    <w:rsid w:val="00716F38"/>
    <w:rsid w:val="009576F6"/>
    <w:rsid w:val="00CE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C4B530-1106-4AFA-802D-AFE2CFF9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D04"/>
    <w:pPr>
      <w:spacing w:after="200" w:line="276"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
    <w:name w:val="9"/>
    <w:basedOn w:val="Normal"/>
    <w:rsid w:val="000A2D04"/>
    <w:pPr>
      <w:spacing w:after="0" w:line="360" w:lineRule="auto"/>
      <w:jc w:val="center"/>
      <w:outlineLvl w:val="4"/>
    </w:pPr>
    <w:rPr>
      <w:b/>
      <w:sz w:val="26"/>
      <w:szCs w:val="26"/>
    </w:rPr>
  </w:style>
  <w:style w:type="paragraph" w:customStyle="1" w:styleId="EndNoteBibliography">
    <w:name w:val="EndNote Bibliography"/>
    <w:basedOn w:val="Normal"/>
    <w:link w:val="EndNoteBibliographyChar"/>
    <w:rsid w:val="000A2D04"/>
    <w:pPr>
      <w:spacing w:after="160" w:line="240" w:lineRule="auto"/>
    </w:pPr>
    <w:rPr>
      <w:noProof/>
      <w:sz w:val="20"/>
      <w:szCs w:val="20"/>
    </w:rPr>
  </w:style>
  <w:style w:type="character" w:customStyle="1" w:styleId="EndNoteBibliographyChar">
    <w:name w:val="EndNote Bibliography Char"/>
    <w:link w:val="EndNoteBibliography"/>
    <w:rsid w:val="000A2D04"/>
    <w:rPr>
      <w:rFonts w:eastAsia="Calibri" w:cs="Times New Roman"/>
      <w:noProof/>
      <w:sz w:val="20"/>
      <w:szCs w:val="20"/>
    </w:rPr>
  </w:style>
  <w:style w:type="paragraph" w:styleId="Header">
    <w:name w:val="header"/>
    <w:basedOn w:val="Normal"/>
    <w:link w:val="HeaderChar"/>
    <w:uiPriority w:val="99"/>
    <w:unhideWhenUsed/>
    <w:rsid w:val="0071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38"/>
    <w:rPr>
      <w:rFonts w:eastAsia="Calibri" w:cs="Times New Roman"/>
      <w:sz w:val="24"/>
    </w:rPr>
  </w:style>
  <w:style w:type="paragraph" w:styleId="Footer">
    <w:name w:val="footer"/>
    <w:basedOn w:val="Normal"/>
    <w:link w:val="FooterChar"/>
    <w:uiPriority w:val="99"/>
    <w:unhideWhenUsed/>
    <w:rsid w:val="0071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38"/>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4802</Words>
  <Characters>27375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2018-06-22T09:27:00Z</dcterms:created>
  <dcterms:modified xsi:type="dcterms:W3CDTF">2018-06-22T09:30:00Z</dcterms:modified>
</cp:coreProperties>
</file>