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04A46" w14:textId="3319B0A4" w:rsidR="00803AEE" w:rsidRPr="00E26F82" w:rsidRDefault="00F26C54" w:rsidP="009B72D2">
      <w:pPr>
        <w:spacing w:after="0" w:line="240" w:lineRule="auto"/>
        <w:jc w:val="center"/>
        <w:rPr>
          <w:rFonts w:ascii="Arial" w:eastAsiaTheme="majorEastAsia" w:hAnsi="Arial" w:cs="Arial"/>
          <w:b/>
          <w:spacing w:val="5"/>
          <w:kern w:val="28"/>
          <w:sz w:val="28"/>
          <w:szCs w:val="28"/>
        </w:rPr>
      </w:pPr>
      <w:r w:rsidRPr="00E26F82">
        <w:rPr>
          <w:rFonts w:ascii="Arial" w:eastAsiaTheme="majorEastAsia" w:hAnsi="Arial" w:cs="Arial"/>
          <w:b/>
          <w:spacing w:val="5"/>
          <w:kern w:val="28"/>
          <w:sz w:val="28"/>
          <w:szCs w:val="28"/>
        </w:rPr>
        <w:t xml:space="preserve"> </w:t>
      </w:r>
      <w:r w:rsidR="0089665D" w:rsidRPr="00E26F82">
        <w:rPr>
          <w:rFonts w:ascii="Arial" w:eastAsiaTheme="majorEastAsia" w:hAnsi="Arial" w:cs="Arial"/>
          <w:b/>
          <w:spacing w:val="5"/>
          <w:kern w:val="28"/>
          <w:sz w:val="28"/>
          <w:szCs w:val="28"/>
          <w:lang w:val="vi-VN"/>
        </w:rPr>
        <w:t>N</w:t>
      </w:r>
      <w:r w:rsidR="0089665D" w:rsidRPr="00E26F82">
        <w:rPr>
          <w:rFonts w:ascii="Arial" w:eastAsiaTheme="majorEastAsia" w:hAnsi="Arial" w:cs="Arial"/>
          <w:b/>
          <w:spacing w:val="5"/>
          <w:kern w:val="28"/>
          <w:sz w:val="28"/>
          <w:szCs w:val="28"/>
        </w:rPr>
        <w:t>ghiên cứu ứng dụng màng chitosan kết hợp với nano bạc để bảo quản cam canh ở</w:t>
      </w:r>
      <w:r w:rsidR="00977EF2" w:rsidRPr="00E26F82">
        <w:rPr>
          <w:rFonts w:ascii="Arial" w:eastAsiaTheme="majorEastAsia" w:hAnsi="Arial" w:cs="Arial"/>
          <w:b/>
          <w:spacing w:val="5"/>
          <w:kern w:val="28"/>
          <w:sz w:val="28"/>
          <w:szCs w:val="28"/>
        </w:rPr>
        <w:t xml:space="preserve"> </w:t>
      </w:r>
      <w:r w:rsidR="00977EF2" w:rsidRPr="00E26F82">
        <w:rPr>
          <w:rFonts w:ascii="Arial" w:eastAsiaTheme="majorEastAsia" w:hAnsi="Arial" w:cs="Arial"/>
          <w:b/>
          <w:spacing w:val="5"/>
          <w:kern w:val="28"/>
          <w:sz w:val="28"/>
          <w:szCs w:val="28"/>
          <w:lang w:val="vi-VN"/>
        </w:rPr>
        <w:t>H</w:t>
      </w:r>
      <w:r w:rsidR="0089665D" w:rsidRPr="00E26F82">
        <w:rPr>
          <w:rFonts w:ascii="Arial" w:eastAsiaTheme="majorEastAsia" w:hAnsi="Arial" w:cs="Arial"/>
          <w:b/>
          <w:spacing w:val="5"/>
          <w:kern w:val="28"/>
          <w:sz w:val="28"/>
          <w:szCs w:val="28"/>
        </w:rPr>
        <w:t>ả</w:t>
      </w:r>
      <w:r w:rsidR="00977EF2" w:rsidRPr="00E26F82">
        <w:rPr>
          <w:rFonts w:ascii="Arial" w:eastAsiaTheme="majorEastAsia" w:hAnsi="Arial" w:cs="Arial"/>
          <w:b/>
          <w:spacing w:val="5"/>
          <w:kern w:val="28"/>
          <w:sz w:val="28"/>
          <w:szCs w:val="28"/>
        </w:rPr>
        <w:t xml:space="preserve">i </w:t>
      </w:r>
      <w:r w:rsidR="00977EF2" w:rsidRPr="00E26F82">
        <w:rPr>
          <w:rFonts w:ascii="Arial" w:eastAsiaTheme="majorEastAsia" w:hAnsi="Arial" w:cs="Arial"/>
          <w:b/>
          <w:spacing w:val="5"/>
          <w:kern w:val="28"/>
          <w:sz w:val="28"/>
          <w:szCs w:val="28"/>
          <w:lang w:val="vi-VN"/>
        </w:rPr>
        <w:t>D</w:t>
      </w:r>
      <w:r w:rsidR="0089665D" w:rsidRPr="00E26F82">
        <w:rPr>
          <w:rFonts w:ascii="Arial" w:eastAsiaTheme="majorEastAsia" w:hAnsi="Arial" w:cs="Arial"/>
          <w:b/>
          <w:spacing w:val="5"/>
          <w:kern w:val="28"/>
          <w:sz w:val="28"/>
          <w:szCs w:val="28"/>
        </w:rPr>
        <w:t>ương</w:t>
      </w:r>
    </w:p>
    <w:p w14:paraId="35240EAD" w14:textId="263111A0" w:rsidR="00803AEE" w:rsidRPr="00E26F82" w:rsidRDefault="00F55DFA" w:rsidP="009B72D2">
      <w:pPr>
        <w:shd w:val="clear" w:color="auto" w:fill="FFFFFF"/>
        <w:spacing w:after="0" w:line="240" w:lineRule="auto"/>
        <w:jc w:val="center"/>
        <w:rPr>
          <w:rFonts w:ascii="Arial" w:eastAsia="Times New Roman" w:hAnsi="Arial" w:cs="Arial"/>
          <w:b/>
          <w:sz w:val="28"/>
          <w:szCs w:val="28"/>
        </w:rPr>
      </w:pPr>
      <w:r w:rsidRPr="00E26F82">
        <w:rPr>
          <w:rFonts w:ascii="Arial" w:eastAsiaTheme="majorEastAsia" w:hAnsi="Arial" w:cs="Arial"/>
          <w:b/>
          <w:iCs/>
          <w:spacing w:val="15"/>
          <w:sz w:val="28"/>
          <w:szCs w:val="28"/>
          <w:lang w:val="vi-VN"/>
        </w:rPr>
        <w:t>U</w:t>
      </w:r>
      <w:r w:rsidRPr="00E26F82">
        <w:rPr>
          <w:rFonts w:ascii="Arial" w:eastAsiaTheme="majorEastAsia" w:hAnsi="Arial" w:cs="Arial"/>
          <w:b/>
          <w:iCs/>
          <w:spacing w:val="15"/>
          <w:sz w:val="28"/>
          <w:szCs w:val="28"/>
        </w:rPr>
        <w:t xml:space="preserve">sing </w:t>
      </w:r>
      <w:hyperlink r:id="rId8" w:tooltip="Learn more about Silver Nanoparticles from ScienceDirect's AI-generated Topic Pages" w:history="1">
        <w:r w:rsidRPr="00E26F82">
          <w:rPr>
            <w:rFonts w:ascii="Arial" w:eastAsiaTheme="majorEastAsia" w:hAnsi="Arial" w:cs="Arial"/>
            <w:b/>
            <w:iCs/>
            <w:spacing w:val="15"/>
            <w:sz w:val="28"/>
            <w:szCs w:val="28"/>
          </w:rPr>
          <w:t>silver nanoparticles</w:t>
        </w:r>
      </w:hyperlink>
      <w:r w:rsidRPr="00E26F82">
        <w:rPr>
          <w:rFonts w:ascii="Arial" w:eastAsiaTheme="majorEastAsia" w:hAnsi="Arial" w:cs="Arial"/>
          <w:b/>
          <w:iCs/>
          <w:spacing w:val="15"/>
          <w:sz w:val="28"/>
          <w:szCs w:val="28"/>
        </w:rPr>
        <w:t xml:space="preserve"> - chitosan matrix for sweet orange preservation in </w:t>
      </w:r>
      <w:r w:rsidR="0010262C" w:rsidRPr="00E26F82">
        <w:rPr>
          <w:rFonts w:ascii="Arial" w:eastAsiaTheme="majorEastAsia" w:hAnsi="Arial" w:cs="Arial"/>
          <w:b/>
          <w:iCs/>
          <w:spacing w:val="15"/>
          <w:sz w:val="28"/>
          <w:szCs w:val="28"/>
          <w:lang w:val="vi-VN"/>
        </w:rPr>
        <w:t>H</w:t>
      </w:r>
      <w:r w:rsidR="0010262C" w:rsidRPr="00E26F82">
        <w:rPr>
          <w:rFonts w:ascii="Arial" w:eastAsiaTheme="majorEastAsia" w:hAnsi="Arial" w:cs="Arial"/>
          <w:b/>
          <w:iCs/>
          <w:spacing w:val="15"/>
          <w:sz w:val="28"/>
          <w:szCs w:val="28"/>
        </w:rPr>
        <w:t xml:space="preserve">ai </w:t>
      </w:r>
      <w:r w:rsidR="0010262C" w:rsidRPr="00E26F82">
        <w:rPr>
          <w:rFonts w:ascii="Arial" w:eastAsiaTheme="majorEastAsia" w:hAnsi="Arial" w:cs="Arial"/>
          <w:b/>
          <w:iCs/>
          <w:spacing w:val="15"/>
          <w:sz w:val="28"/>
          <w:szCs w:val="28"/>
          <w:lang w:val="vi-VN"/>
        </w:rPr>
        <w:t>D</w:t>
      </w:r>
      <w:r w:rsidRPr="00E26F82">
        <w:rPr>
          <w:rFonts w:ascii="Arial" w:eastAsiaTheme="majorEastAsia" w:hAnsi="Arial" w:cs="Arial"/>
          <w:b/>
          <w:iCs/>
          <w:spacing w:val="15"/>
          <w:sz w:val="28"/>
          <w:szCs w:val="28"/>
        </w:rPr>
        <w:t>uong province</w:t>
      </w:r>
    </w:p>
    <w:p w14:paraId="3CE45FCD" w14:textId="77777777" w:rsidR="00B54027" w:rsidRPr="00E26F82" w:rsidRDefault="00B54027" w:rsidP="00B54027">
      <w:pPr>
        <w:pStyle w:val="Authorname"/>
        <w:spacing w:before="0" w:after="0"/>
        <w:jc w:val="right"/>
        <w:rPr>
          <w:i w:val="0"/>
        </w:rPr>
      </w:pPr>
      <w:r w:rsidRPr="00E26F82">
        <w:rPr>
          <w:i w:val="0"/>
        </w:rPr>
        <w:t>Tăng Thị Phụng, Trần Thị Dịu</w:t>
      </w:r>
    </w:p>
    <w:p w14:paraId="203C1DE5" w14:textId="77777777" w:rsidR="00B54027" w:rsidRPr="00E26F82" w:rsidRDefault="00B54027" w:rsidP="00B54027">
      <w:pPr>
        <w:pStyle w:val="Affiliation"/>
        <w:jc w:val="right"/>
        <w:rPr>
          <w:rFonts w:cs="Arial"/>
          <w:szCs w:val="18"/>
        </w:rPr>
      </w:pP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 w:val="20"/>
          <w:szCs w:val="20"/>
          <w:lang w:val="pt-BR"/>
        </w:rPr>
        <w:tab/>
      </w:r>
      <w:r w:rsidRPr="00E26F82">
        <w:rPr>
          <w:rFonts w:cs="Arial"/>
          <w:szCs w:val="18"/>
          <w:lang w:val="pt-BR"/>
        </w:rPr>
        <w:t>Email</w:t>
      </w:r>
      <w:r w:rsidRPr="00E26F82">
        <w:rPr>
          <w:rFonts w:cs="Arial"/>
          <w:szCs w:val="18"/>
          <w:vertAlign w:val="superscript"/>
          <w:lang w:val="pt-BR"/>
        </w:rPr>
        <w:t>*</w:t>
      </w:r>
      <w:r w:rsidRPr="00E26F82">
        <w:rPr>
          <w:rFonts w:cs="Arial"/>
          <w:szCs w:val="18"/>
          <w:lang w:val="pt-BR"/>
        </w:rPr>
        <w:t>: tăngphungcntp@gmail.com</w:t>
      </w:r>
    </w:p>
    <w:p w14:paraId="3D5390E4" w14:textId="77777777" w:rsidR="00B54027" w:rsidRPr="00E26F82" w:rsidRDefault="00B54027" w:rsidP="00B54027">
      <w:pPr>
        <w:pStyle w:val="Affiliation"/>
        <w:jc w:val="right"/>
        <w:rPr>
          <w:rFonts w:cs="Arial"/>
          <w:szCs w:val="18"/>
        </w:rPr>
      </w:pPr>
      <w:r w:rsidRPr="00E26F82">
        <w:rPr>
          <w:rFonts w:cs="Arial"/>
          <w:szCs w:val="18"/>
        </w:rPr>
        <w:t>Trường Đại học Sao Đỏ</w:t>
      </w:r>
    </w:p>
    <w:p w14:paraId="6F2D06DB" w14:textId="77777777" w:rsidR="00CE38B7" w:rsidRPr="00E26F82" w:rsidRDefault="00CE38B7" w:rsidP="009B72D2">
      <w:pPr>
        <w:pStyle w:val="Heading1"/>
        <w:spacing w:before="0" w:after="0"/>
        <w:rPr>
          <w:rFonts w:cs="Arial"/>
          <w:szCs w:val="20"/>
          <w:lang w:val="pt-BR"/>
        </w:rPr>
      </w:pPr>
      <w:r w:rsidRPr="00E26F82">
        <w:rPr>
          <w:rFonts w:cs="Arial"/>
          <w:szCs w:val="20"/>
          <w:lang w:val="pt-BR"/>
        </w:rPr>
        <w:t xml:space="preserve">Tóm tắt </w:t>
      </w:r>
    </w:p>
    <w:p w14:paraId="2D6D0442" w14:textId="5D79F796" w:rsidR="00CE38B7" w:rsidRPr="00E26F82" w:rsidRDefault="00AF0940" w:rsidP="009B72D2">
      <w:pPr>
        <w:spacing w:after="0" w:line="240" w:lineRule="auto"/>
        <w:ind w:firstLine="426"/>
        <w:jc w:val="both"/>
        <w:rPr>
          <w:rFonts w:ascii="Arial" w:eastAsia="Calibri" w:hAnsi="Arial" w:cs="Arial"/>
          <w:sz w:val="20"/>
          <w:szCs w:val="20"/>
          <w:lang w:val="pt-BR"/>
        </w:rPr>
      </w:pPr>
      <w:r w:rsidRPr="00E26F82">
        <w:rPr>
          <w:rFonts w:ascii="Arial" w:eastAsia="Calibri" w:hAnsi="Arial" w:cs="Arial"/>
          <w:sz w:val="20"/>
          <w:szCs w:val="20"/>
          <w:lang w:val="pt-BR"/>
        </w:rPr>
        <w:t xml:space="preserve">Hải Dương có hơn 21.000 ha đất trồng cây ăn quả với năm loại cây chủ lực là vải, ổi, na, cam, bưởi. Các loại cây này đã được đưa vào sản xuất hàng hóa và chứng nhận theo quy trình VietGAP là vải, ổi, na, cam, bưởi với mục tiêu là tạo ra các sản phẩm an toàn, mở rộng thị trường tiêu thụ trong nước và xuất khẩu. </w:t>
      </w:r>
      <w:r w:rsidR="00410E8F" w:rsidRPr="00E26F82">
        <w:rPr>
          <w:rFonts w:ascii="Arial" w:eastAsia="Calibri" w:hAnsi="Arial" w:cs="Arial"/>
          <w:sz w:val="20"/>
          <w:szCs w:val="20"/>
          <w:lang w:val="pt-BR"/>
        </w:rPr>
        <w:t>Cam đường canh là một loại cây mới được trồng tại Hải Dương từ năm 2011, nhưng nhờ th</w:t>
      </w:r>
      <w:r w:rsidR="00C5418E" w:rsidRPr="00E26F82">
        <w:rPr>
          <w:rFonts w:ascii="Arial" w:eastAsia="Calibri" w:hAnsi="Arial" w:cs="Arial"/>
          <w:sz w:val="20"/>
          <w:szCs w:val="20"/>
          <w:lang w:val="pt-BR"/>
        </w:rPr>
        <w:t>ổ</w:t>
      </w:r>
      <w:r w:rsidR="00410E8F" w:rsidRPr="00E26F82">
        <w:rPr>
          <w:rFonts w:ascii="Arial" w:eastAsia="Calibri" w:hAnsi="Arial" w:cs="Arial"/>
          <w:sz w:val="20"/>
          <w:szCs w:val="20"/>
          <w:lang w:val="pt-BR"/>
        </w:rPr>
        <w:t xml:space="preserve"> nhưỡng phù hợp nên hiện nay được coi là một loại cây ăn quả giá trị tại địa phương. Tuy nhiên, mùa thu hoạch cam đường canh thường vào cuối năm và chỉ trong thời gian ngắn. Với mục tiêu kéo dài thời gian bảo quản của cam, đem lại giá trị kinh tế cao hơn cho người trồng; trong nghiên cứu này, cam đường canh được thử nghiệm bảo quản bằng dung dịch phứ</w:t>
      </w:r>
      <w:r w:rsidR="00E26F82">
        <w:rPr>
          <w:rFonts w:ascii="Arial" w:eastAsia="Calibri" w:hAnsi="Arial" w:cs="Arial"/>
          <w:sz w:val="20"/>
          <w:szCs w:val="20"/>
          <w:lang w:val="pt-BR"/>
        </w:rPr>
        <w:t>c chitosan-</w:t>
      </w:r>
      <w:r w:rsidR="00410E8F" w:rsidRPr="00E26F82">
        <w:rPr>
          <w:rFonts w:ascii="Arial" w:eastAsia="Calibri" w:hAnsi="Arial" w:cs="Arial"/>
          <w:sz w:val="20"/>
          <w:szCs w:val="20"/>
          <w:lang w:val="pt-BR"/>
        </w:rPr>
        <w:t>nano bạc. Kết quả cho thấ</w:t>
      </w:r>
      <w:r w:rsidR="00456519" w:rsidRPr="00E26F82">
        <w:rPr>
          <w:rFonts w:ascii="Arial" w:eastAsia="Calibri" w:hAnsi="Arial" w:cs="Arial"/>
          <w:sz w:val="20"/>
          <w:szCs w:val="20"/>
          <w:lang w:val="pt-BR"/>
        </w:rPr>
        <w:t>y</w:t>
      </w:r>
      <w:r w:rsidR="00410E8F" w:rsidRPr="00E26F82">
        <w:rPr>
          <w:rFonts w:ascii="Arial" w:eastAsia="Calibri" w:hAnsi="Arial" w:cs="Arial"/>
          <w:sz w:val="20"/>
          <w:szCs w:val="20"/>
          <w:lang w:val="pt-BR"/>
        </w:rPr>
        <w:t xml:space="preserve"> dung dịch chitosan-nano bạc với nồng độ chitosan 1,5% và nano bạc 3</w:t>
      </w:r>
      <w:r w:rsidR="00E26F82">
        <w:rPr>
          <w:rFonts w:ascii="Arial" w:eastAsia="Calibri" w:hAnsi="Arial" w:cs="Arial"/>
          <w:sz w:val="20"/>
          <w:szCs w:val="20"/>
          <w:lang w:val="pt-BR"/>
        </w:rPr>
        <w:t xml:space="preserve"> </w:t>
      </w:r>
      <w:r w:rsidR="00410E8F" w:rsidRPr="00E26F82">
        <w:rPr>
          <w:rFonts w:ascii="Arial" w:eastAsia="Calibri" w:hAnsi="Arial" w:cs="Arial"/>
          <w:sz w:val="20"/>
          <w:szCs w:val="20"/>
          <w:lang w:val="pt-BR"/>
        </w:rPr>
        <w:t>ppm cho hiệu quả cao nhất với các chỉ số hao hụt khối lượ</w:t>
      </w:r>
      <w:r w:rsidR="00394813">
        <w:rPr>
          <w:rFonts w:ascii="Arial" w:eastAsia="Calibri" w:hAnsi="Arial" w:cs="Arial"/>
          <w:sz w:val="20"/>
          <w:szCs w:val="20"/>
          <w:lang w:val="pt-BR"/>
        </w:rPr>
        <w:t>ng 11,5±</w:t>
      </w:r>
      <w:r w:rsidR="00410E8F" w:rsidRPr="00E26F82">
        <w:rPr>
          <w:rFonts w:ascii="Arial" w:eastAsia="Calibri" w:hAnsi="Arial" w:cs="Arial"/>
          <w:sz w:val="20"/>
          <w:szCs w:val="20"/>
          <w:lang w:val="pt-BR"/>
        </w:rPr>
        <w:t>0,56%; hàm lượng chấ</w:t>
      </w:r>
      <w:r w:rsidR="006B0D2A" w:rsidRPr="00E26F82">
        <w:rPr>
          <w:rFonts w:ascii="Arial" w:eastAsia="Calibri" w:hAnsi="Arial" w:cs="Arial"/>
          <w:sz w:val="20"/>
          <w:szCs w:val="20"/>
          <w:lang w:val="pt-BR"/>
        </w:rPr>
        <w:t>t khô hoà tan 12,3±</w:t>
      </w:r>
      <w:r w:rsidR="00410E8F" w:rsidRPr="00E26F82">
        <w:rPr>
          <w:rFonts w:ascii="Arial" w:eastAsia="Calibri" w:hAnsi="Arial" w:cs="Arial"/>
          <w:sz w:val="20"/>
          <w:szCs w:val="20"/>
          <w:lang w:val="pt-BR"/>
        </w:rPr>
        <w:t>0,38</w:t>
      </w:r>
      <w:r w:rsidR="00410E8F" w:rsidRPr="00E26F82">
        <w:rPr>
          <w:rFonts w:ascii="Arial" w:eastAsia="Calibri" w:hAnsi="Arial" w:cs="Arial"/>
          <w:sz w:val="20"/>
          <w:szCs w:val="20"/>
          <w:vertAlign w:val="superscript"/>
          <w:lang w:val="pt-BR"/>
        </w:rPr>
        <w:t>o</w:t>
      </w:r>
      <w:r w:rsidR="00410E8F" w:rsidRPr="00E26F82">
        <w:rPr>
          <w:rFonts w:ascii="Arial" w:eastAsia="Calibri" w:hAnsi="Arial" w:cs="Arial"/>
          <w:sz w:val="20"/>
          <w:szCs w:val="20"/>
          <w:lang w:val="pt-BR"/>
        </w:rPr>
        <w:t>Bx sau bảo quản 30 ngày ở điều kiện thường (nhiệt độ 26</w:t>
      </w:r>
      <w:r w:rsidR="00410E8F" w:rsidRPr="00E26F82">
        <w:rPr>
          <w:rFonts w:ascii="Arial" w:eastAsia="Calibri" w:hAnsi="Arial" w:cs="Arial"/>
          <w:sz w:val="20"/>
          <w:szCs w:val="20"/>
        </w:rPr>
        <w:sym w:font="Symbol" w:char="F0B1"/>
      </w:r>
      <w:r w:rsidR="00410E8F" w:rsidRPr="00E26F82">
        <w:rPr>
          <w:rFonts w:ascii="Arial" w:eastAsia="Calibri" w:hAnsi="Arial" w:cs="Arial"/>
          <w:sz w:val="20"/>
          <w:szCs w:val="20"/>
          <w:lang w:val="pt-BR"/>
        </w:rPr>
        <w:t>1</w:t>
      </w:r>
      <w:r w:rsidR="00410E8F" w:rsidRPr="00E26F82">
        <w:rPr>
          <w:rFonts w:ascii="Arial" w:eastAsia="Calibri" w:hAnsi="Arial" w:cs="Arial"/>
          <w:sz w:val="20"/>
          <w:szCs w:val="20"/>
          <w:vertAlign w:val="superscript"/>
          <w:lang w:val="pt-BR"/>
        </w:rPr>
        <w:t>o</w:t>
      </w:r>
      <w:r w:rsidR="00410E8F" w:rsidRPr="00E26F82">
        <w:rPr>
          <w:rFonts w:ascii="Arial" w:eastAsia="Calibri" w:hAnsi="Arial" w:cs="Arial"/>
          <w:sz w:val="20"/>
          <w:szCs w:val="20"/>
          <w:lang w:val="pt-BR"/>
        </w:rPr>
        <w:t>C, độ ẩm 80÷85%).</w:t>
      </w:r>
    </w:p>
    <w:p w14:paraId="4A4925D4" w14:textId="2820AC33" w:rsidR="00CE38B7" w:rsidRPr="00E26F82" w:rsidRDefault="00CE38B7" w:rsidP="009B72D2">
      <w:pPr>
        <w:pStyle w:val="NormalWeb"/>
        <w:ind w:firstLine="426"/>
        <w:rPr>
          <w:rFonts w:cs="Arial"/>
          <w:i w:val="0"/>
          <w:szCs w:val="20"/>
          <w:lang w:val="pt-BR"/>
        </w:rPr>
      </w:pPr>
      <w:r w:rsidRPr="00E26F82">
        <w:rPr>
          <w:rStyle w:val="Heading3Char"/>
          <w:rFonts w:cs="Arial"/>
          <w:szCs w:val="20"/>
        </w:rPr>
        <w:t>Từ khóa:</w:t>
      </w:r>
      <w:r w:rsidRPr="00E26F82">
        <w:rPr>
          <w:rFonts w:cs="Arial"/>
          <w:b/>
          <w:szCs w:val="20"/>
          <w:lang w:val="pt-BR"/>
        </w:rPr>
        <w:t xml:space="preserve"> </w:t>
      </w:r>
      <w:r w:rsidR="00410E8F" w:rsidRPr="00E26F82">
        <w:rPr>
          <w:rFonts w:cs="Arial"/>
          <w:szCs w:val="20"/>
        </w:rPr>
        <w:t>Chitosan; Nano bạc; Cam canh.</w:t>
      </w:r>
    </w:p>
    <w:p w14:paraId="733D0549" w14:textId="77777777" w:rsidR="00CE38B7" w:rsidRPr="00E26F82" w:rsidRDefault="00CE38B7" w:rsidP="009B72D2">
      <w:pPr>
        <w:pStyle w:val="Heading1"/>
        <w:spacing w:before="0" w:after="0"/>
        <w:rPr>
          <w:rFonts w:cs="Arial"/>
          <w:szCs w:val="20"/>
        </w:rPr>
      </w:pPr>
      <w:r w:rsidRPr="00E26F82">
        <w:rPr>
          <w:rFonts w:eastAsia="Calibri" w:cs="Arial"/>
          <w:szCs w:val="20"/>
        </w:rPr>
        <w:t xml:space="preserve">Abstract </w:t>
      </w:r>
    </w:p>
    <w:p w14:paraId="0700C878" w14:textId="5E0F6265" w:rsidR="00CE38B7" w:rsidRPr="00E26F82" w:rsidRDefault="00AF0940" w:rsidP="00AE7344">
      <w:pPr>
        <w:pStyle w:val="HTMLPreformatted"/>
        <w:ind w:firstLine="426"/>
        <w:jc w:val="both"/>
        <w:rPr>
          <w:rFonts w:ascii="Arial" w:eastAsia="Calibri" w:hAnsi="Arial" w:cs="Arial"/>
        </w:rPr>
      </w:pPr>
      <w:r w:rsidRPr="00E26F82">
        <w:rPr>
          <w:rFonts w:ascii="Arial" w:eastAsia="Calibri" w:hAnsi="Arial" w:cs="Arial"/>
        </w:rPr>
        <w:t xml:space="preserve">Hai Duong Province has more than 21,000 hectares of land for fruit trees with five main crops such as litchi, guava, nautical, orange, and pomelo. These fruit trees have put into production and certified acording to VietGAP process with the goal of creating safe products to expand domestic and export markets. </w:t>
      </w:r>
      <w:r w:rsidR="002045C6" w:rsidRPr="00E26F82">
        <w:rPr>
          <w:rFonts w:ascii="Arial" w:eastAsia="Calibri" w:hAnsi="Arial" w:cs="Arial"/>
        </w:rPr>
        <w:t xml:space="preserve">Sweet orange has been a new planted tree in Hai Duong Province since 2011, </w:t>
      </w:r>
      <w:r w:rsidR="00C5418E" w:rsidRPr="00E26F82">
        <w:rPr>
          <w:rFonts w:ascii="Arial" w:eastAsia="Calibri" w:hAnsi="Arial" w:cs="Arial"/>
        </w:rPr>
        <w:t>because of</w:t>
      </w:r>
      <w:r w:rsidR="002045C6" w:rsidRPr="00E26F82">
        <w:rPr>
          <w:rFonts w:ascii="Arial" w:eastAsia="Calibri" w:hAnsi="Arial" w:cs="Arial"/>
        </w:rPr>
        <w:t xml:space="preserve"> suitable land, it is considered a valuable fruit tree in the locality now. However, the harvest season of sweet oranges is usually at the end of the year and in a short time. In this study, </w:t>
      </w:r>
      <w:r w:rsidR="00C93D85" w:rsidRPr="00E26F82">
        <w:rPr>
          <w:rFonts w:ascii="Arial" w:eastAsia="Calibri" w:hAnsi="Arial" w:cs="Arial"/>
        </w:rPr>
        <w:t>the g</w:t>
      </w:r>
      <w:r w:rsidR="00AD55E1" w:rsidRPr="00E26F82">
        <w:rPr>
          <w:rFonts w:ascii="Arial" w:eastAsia="Calibri" w:hAnsi="Arial" w:cs="Arial"/>
        </w:rPr>
        <w:t xml:space="preserve">oal is to extend the shelf-life </w:t>
      </w:r>
      <w:r w:rsidR="00DB14B6" w:rsidRPr="00E26F82">
        <w:rPr>
          <w:rFonts w:ascii="Arial" w:eastAsia="Calibri" w:hAnsi="Arial" w:cs="Arial"/>
        </w:rPr>
        <w:t xml:space="preserve">sweet oranges and bring higher economic value to growers </w:t>
      </w:r>
      <w:r w:rsidR="002045C6" w:rsidRPr="00E26F82">
        <w:rPr>
          <w:rFonts w:ascii="Arial" w:eastAsia="Calibri" w:hAnsi="Arial" w:cs="Arial"/>
        </w:rPr>
        <w:t xml:space="preserve">by chitosan-nano silver complex solution. </w:t>
      </w:r>
      <w:r w:rsidR="00456519" w:rsidRPr="00E26F82">
        <w:rPr>
          <w:rFonts w:ascii="Arial" w:eastAsia="Calibri" w:hAnsi="Arial" w:cs="Arial"/>
        </w:rPr>
        <w:t>The results shows that</w:t>
      </w:r>
      <w:r w:rsidR="002045C6" w:rsidRPr="00E26F82">
        <w:rPr>
          <w:rFonts w:ascii="Arial" w:eastAsia="Calibri" w:hAnsi="Arial" w:cs="Arial"/>
        </w:rPr>
        <w:t xml:space="preserve"> chitosan-nano silver solution with chitosan, nano silver concentration of 1</w:t>
      </w:r>
      <w:r w:rsidR="008948A4" w:rsidRPr="00E26F82">
        <w:rPr>
          <w:rFonts w:ascii="Arial" w:eastAsia="Calibri" w:hAnsi="Arial" w:cs="Arial"/>
        </w:rPr>
        <w:t>,</w:t>
      </w:r>
      <w:r w:rsidR="002045C6" w:rsidRPr="00E26F82">
        <w:rPr>
          <w:rFonts w:ascii="Arial" w:eastAsia="Calibri" w:hAnsi="Arial" w:cs="Arial"/>
        </w:rPr>
        <w:t>5% and 3 ppm gave the highest efficency with the weight losses of 11</w:t>
      </w:r>
      <w:r w:rsidR="008948A4" w:rsidRPr="00E26F82">
        <w:rPr>
          <w:rFonts w:ascii="Arial" w:eastAsia="Calibri" w:hAnsi="Arial" w:cs="Arial"/>
        </w:rPr>
        <w:t>,5±</w:t>
      </w:r>
      <w:r w:rsidR="002045C6" w:rsidRPr="00E26F82">
        <w:rPr>
          <w:rFonts w:ascii="Arial" w:eastAsia="Calibri" w:hAnsi="Arial" w:cs="Arial"/>
        </w:rPr>
        <w:t>0</w:t>
      </w:r>
      <w:r w:rsidR="008948A4" w:rsidRPr="00E26F82">
        <w:rPr>
          <w:rFonts w:ascii="Arial" w:eastAsia="Calibri" w:hAnsi="Arial" w:cs="Arial"/>
        </w:rPr>
        <w:t>,</w:t>
      </w:r>
      <w:r w:rsidR="002045C6" w:rsidRPr="00E26F82">
        <w:rPr>
          <w:rFonts w:ascii="Arial" w:eastAsia="Calibri" w:hAnsi="Arial" w:cs="Arial"/>
        </w:rPr>
        <w:t>56%; total soluble solids of 12</w:t>
      </w:r>
      <w:r w:rsidR="008948A4" w:rsidRPr="00E26F82">
        <w:rPr>
          <w:rFonts w:ascii="Arial" w:eastAsia="Calibri" w:hAnsi="Arial" w:cs="Arial"/>
        </w:rPr>
        <w:t>,3±</w:t>
      </w:r>
      <w:r w:rsidR="002045C6" w:rsidRPr="00E26F82">
        <w:rPr>
          <w:rFonts w:ascii="Arial" w:eastAsia="Calibri" w:hAnsi="Arial" w:cs="Arial"/>
        </w:rPr>
        <w:t>0</w:t>
      </w:r>
      <w:r w:rsidR="008948A4" w:rsidRPr="00E26F82">
        <w:rPr>
          <w:rFonts w:ascii="Arial" w:eastAsia="Calibri" w:hAnsi="Arial" w:cs="Arial"/>
        </w:rPr>
        <w:t>,</w:t>
      </w:r>
      <w:r w:rsidR="002045C6" w:rsidRPr="00E26F82">
        <w:rPr>
          <w:rFonts w:ascii="Arial" w:eastAsia="Calibri" w:hAnsi="Arial" w:cs="Arial"/>
        </w:rPr>
        <w:t>38</w:t>
      </w:r>
      <w:r w:rsidR="0073737B" w:rsidRPr="00E26F82">
        <w:rPr>
          <w:rFonts w:ascii="Arial" w:eastAsia="Calibri" w:hAnsi="Arial" w:cs="Arial"/>
          <w:vertAlign w:val="superscript"/>
        </w:rPr>
        <w:t>o</w:t>
      </w:r>
      <w:r w:rsidR="0073737B" w:rsidRPr="00E26F82">
        <w:rPr>
          <w:rFonts w:ascii="Arial" w:eastAsia="Calibri" w:hAnsi="Arial" w:cs="Arial"/>
        </w:rPr>
        <w:t>Bx</w:t>
      </w:r>
      <w:r w:rsidR="00993FCA" w:rsidRPr="00E26F82">
        <w:rPr>
          <w:rFonts w:ascii="Arial" w:eastAsia="Calibri" w:hAnsi="Arial" w:cs="Arial"/>
        </w:rPr>
        <w:t xml:space="preserve"> </w:t>
      </w:r>
      <w:r w:rsidR="002045C6" w:rsidRPr="00E26F82">
        <w:rPr>
          <w:rFonts w:ascii="Arial" w:eastAsia="Calibri" w:hAnsi="Arial" w:cs="Arial"/>
        </w:rPr>
        <w:t>for 30 days in normal storage conditions (temperature 26</w:t>
      </w:r>
      <w:r w:rsidR="002045C6" w:rsidRPr="00E26F82">
        <w:rPr>
          <w:rFonts w:ascii="Arial" w:eastAsia="Calibri" w:hAnsi="Arial" w:cs="Arial"/>
        </w:rPr>
        <w:sym w:font="Symbol" w:char="F0B1"/>
      </w:r>
      <w:r w:rsidR="002045C6" w:rsidRPr="00E26F82">
        <w:rPr>
          <w:rFonts w:ascii="Arial" w:eastAsia="Calibri" w:hAnsi="Arial" w:cs="Arial"/>
        </w:rPr>
        <w:t>1</w:t>
      </w:r>
      <w:r w:rsidR="002045C6" w:rsidRPr="00E26F82">
        <w:rPr>
          <w:rFonts w:ascii="Arial" w:eastAsia="Calibri" w:hAnsi="Arial" w:cs="Arial"/>
          <w:vertAlign w:val="superscript"/>
        </w:rPr>
        <w:t>o</w:t>
      </w:r>
      <w:r w:rsidR="008948A4" w:rsidRPr="00E26F82">
        <w:rPr>
          <w:rFonts w:ascii="Arial" w:eastAsia="Calibri" w:hAnsi="Arial" w:cs="Arial"/>
        </w:rPr>
        <w:t>C, humidity 80÷</w:t>
      </w:r>
      <w:r w:rsidR="002045C6" w:rsidRPr="00E26F82">
        <w:rPr>
          <w:rFonts w:ascii="Arial" w:eastAsia="Calibri" w:hAnsi="Arial" w:cs="Arial"/>
        </w:rPr>
        <w:t>85%).</w:t>
      </w:r>
      <w:r w:rsidR="00CE38B7" w:rsidRPr="00E26F82">
        <w:rPr>
          <w:rFonts w:ascii="Arial" w:eastAsia="Calibri" w:hAnsi="Arial" w:cs="Arial"/>
        </w:rPr>
        <w:t xml:space="preserve"> </w:t>
      </w:r>
    </w:p>
    <w:p w14:paraId="44175C51" w14:textId="202343E8" w:rsidR="00CE38B7" w:rsidRPr="00E26F82" w:rsidRDefault="00CE38B7" w:rsidP="009B72D2">
      <w:pPr>
        <w:pStyle w:val="NormalWeb"/>
        <w:ind w:firstLine="426"/>
        <w:rPr>
          <w:rFonts w:eastAsiaTheme="minorHAnsi" w:cs="Arial"/>
          <w:szCs w:val="20"/>
        </w:rPr>
      </w:pPr>
      <w:r w:rsidRPr="00E26F82">
        <w:rPr>
          <w:rStyle w:val="Heading3Char"/>
          <w:rFonts w:cs="Arial"/>
          <w:szCs w:val="20"/>
        </w:rPr>
        <w:t>Keywords:</w:t>
      </w:r>
      <w:r w:rsidRPr="00E26F82">
        <w:rPr>
          <w:rFonts w:cs="Arial"/>
          <w:szCs w:val="20"/>
        </w:rPr>
        <w:t xml:space="preserve"> </w:t>
      </w:r>
      <w:r w:rsidR="00717810" w:rsidRPr="00E26F82">
        <w:rPr>
          <w:rFonts w:cs="Arial"/>
          <w:szCs w:val="20"/>
        </w:rPr>
        <w:t xml:space="preserve">chitosan, </w:t>
      </w:r>
      <w:r w:rsidR="002045C6" w:rsidRPr="00E26F82">
        <w:rPr>
          <w:rFonts w:cs="Arial"/>
          <w:szCs w:val="20"/>
        </w:rPr>
        <w:t xml:space="preserve">silver </w:t>
      </w:r>
      <w:hyperlink r:id="rId9" w:tooltip="Learn more about Nanoparticle from ScienceDirect's AI-generated Topic Pages" w:history="1">
        <w:r w:rsidR="002045C6" w:rsidRPr="00E26F82">
          <w:rPr>
            <w:rFonts w:cs="Arial"/>
            <w:szCs w:val="20"/>
          </w:rPr>
          <w:t>nanoparticles</w:t>
        </w:r>
      </w:hyperlink>
      <w:r w:rsidR="002045C6" w:rsidRPr="00E26F82">
        <w:rPr>
          <w:rFonts w:cs="Arial"/>
          <w:szCs w:val="20"/>
        </w:rPr>
        <w:t>, sweet orange</w:t>
      </w:r>
      <w:r w:rsidR="002045C6" w:rsidRPr="00E26F82">
        <w:rPr>
          <w:rFonts w:eastAsiaTheme="minorHAnsi" w:cs="Arial"/>
          <w:szCs w:val="20"/>
        </w:rPr>
        <w:t>.</w:t>
      </w:r>
    </w:p>
    <w:p w14:paraId="7F1F2859" w14:textId="49947155" w:rsidR="00CE38B7" w:rsidRPr="00E26F82" w:rsidRDefault="00CE38B7" w:rsidP="009B72D2">
      <w:pPr>
        <w:tabs>
          <w:tab w:val="left" w:pos="1560"/>
        </w:tabs>
        <w:spacing w:after="0" w:line="240" w:lineRule="auto"/>
        <w:rPr>
          <w:rFonts w:ascii="Arial" w:hAnsi="Arial" w:cs="Arial"/>
          <w:b/>
          <w:sz w:val="20"/>
          <w:szCs w:val="20"/>
          <w:lang w:val="pt-BR"/>
        </w:rPr>
        <w:sectPr w:rsidR="00CE38B7" w:rsidRPr="00E26F82" w:rsidSect="009B72D2">
          <w:headerReference w:type="even" r:id="rId10"/>
          <w:footerReference w:type="even" r:id="rId11"/>
          <w:footerReference w:type="default" r:id="rId12"/>
          <w:pgSz w:w="11907" w:h="16839" w:code="9"/>
          <w:pgMar w:top="1418" w:right="1134" w:bottom="1418" w:left="1701" w:header="720" w:footer="567" w:gutter="0"/>
          <w:cols w:space="720"/>
          <w:docGrid w:linePitch="360"/>
        </w:sectPr>
      </w:pPr>
    </w:p>
    <w:p w14:paraId="695BED25" w14:textId="6DC31B7E" w:rsidR="00CE38B7" w:rsidRPr="00E26F82" w:rsidRDefault="00CE38B7" w:rsidP="009B72D2">
      <w:pPr>
        <w:pStyle w:val="Heading1"/>
        <w:spacing w:before="0" w:after="0"/>
        <w:rPr>
          <w:rFonts w:cs="Arial"/>
          <w:szCs w:val="20"/>
          <w:lang w:val="pt-BR"/>
        </w:rPr>
      </w:pPr>
      <w:r w:rsidRPr="00E26F82">
        <w:rPr>
          <w:rFonts w:cs="Arial"/>
          <w:szCs w:val="20"/>
          <w:lang w:val="pt-BR"/>
        </w:rPr>
        <w:lastRenderedPageBreak/>
        <w:t xml:space="preserve">1. </w:t>
      </w:r>
      <w:r w:rsidR="002045C6" w:rsidRPr="00E26F82">
        <w:rPr>
          <w:rFonts w:cs="Arial"/>
          <w:szCs w:val="20"/>
          <w:lang w:val="pt-BR"/>
        </w:rPr>
        <w:t>Đặt vấn đề</w:t>
      </w:r>
    </w:p>
    <w:p w14:paraId="1D9DC340" w14:textId="0FABB4BE" w:rsidR="002045C6" w:rsidRPr="00E26F82" w:rsidRDefault="002045C6" w:rsidP="00824344">
      <w:pPr>
        <w:pStyle w:val="ListParagraph"/>
        <w:spacing w:after="0" w:line="240" w:lineRule="auto"/>
        <w:ind w:left="0" w:firstLine="426"/>
        <w:jc w:val="both"/>
        <w:rPr>
          <w:rFonts w:ascii="Arial" w:hAnsi="Arial" w:cs="Arial"/>
          <w:spacing w:val="-2"/>
          <w:sz w:val="20"/>
          <w:szCs w:val="20"/>
          <w:lang w:val="pt-BR"/>
        </w:rPr>
      </w:pPr>
      <w:r w:rsidRPr="00E26F82">
        <w:rPr>
          <w:rFonts w:ascii="Arial" w:hAnsi="Arial" w:cs="Arial"/>
          <w:spacing w:val="-2"/>
          <w:sz w:val="20"/>
          <w:szCs w:val="20"/>
          <w:lang w:val="pt-BR"/>
        </w:rPr>
        <w:t>Cam, quýt, chanh, bưởi là cây ăn quả có múi chủ lực của nước ta, có lịch sử phát triển lâu đời và được trồng trên khắp các vùng sinh thái của cả nước. Trong nhiều thập kỷ qua, quả có múi luôn là một trong những mặt hàng xuất khẩu chủ lực và nhu cầu tiêu thụ trong nướ</w:t>
      </w:r>
      <w:r w:rsidR="00025339" w:rsidRPr="00E26F82">
        <w:rPr>
          <w:rFonts w:ascii="Arial" w:hAnsi="Arial" w:cs="Arial"/>
          <w:spacing w:val="-2"/>
          <w:sz w:val="20"/>
          <w:szCs w:val="20"/>
          <w:lang w:val="pt-BR"/>
        </w:rPr>
        <w:t xml:space="preserve">c </w:t>
      </w:r>
      <w:r w:rsidRPr="00E26F82">
        <w:rPr>
          <w:rFonts w:ascii="Arial" w:hAnsi="Arial" w:cs="Arial"/>
          <w:spacing w:val="-2"/>
          <w:sz w:val="20"/>
          <w:szCs w:val="20"/>
          <w:lang w:val="pt-BR"/>
        </w:rPr>
        <w:t xml:space="preserve">rất lớn. </w:t>
      </w:r>
      <w:r w:rsidR="00025339" w:rsidRPr="00E26F82">
        <w:rPr>
          <w:rFonts w:ascii="Arial" w:hAnsi="Arial" w:cs="Arial"/>
          <w:spacing w:val="-2"/>
          <w:sz w:val="20"/>
          <w:szCs w:val="20"/>
          <w:lang w:val="pt-BR"/>
        </w:rPr>
        <w:t>Quả</w:t>
      </w:r>
      <w:r w:rsidRPr="00E26F82">
        <w:rPr>
          <w:rFonts w:ascii="Arial" w:hAnsi="Arial" w:cs="Arial"/>
          <w:spacing w:val="-2"/>
          <w:sz w:val="20"/>
          <w:szCs w:val="20"/>
          <w:lang w:val="pt-BR"/>
        </w:rPr>
        <w:t xml:space="preserve"> có múi là loại </w:t>
      </w:r>
      <w:r w:rsidR="00025339" w:rsidRPr="00E26F82">
        <w:rPr>
          <w:rFonts w:ascii="Arial" w:hAnsi="Arial" w:cs="Arial"/>
          <w:spacing w:val="-2"/>
          <w:sz w:val="20"/>
          <w:szCs w:val="20"/>
          <w:lang w:val="pt-BR"/>
        </w:rPr>
        <w:t>quả</w:t>
      </w:r>
      <w:r w:rsidRPr="00E26F82">
        <w:rPr>
          <w:rFonts w:ascii="Arial" w:hAnsi="Arial" w:cs="Arial"/>
          <w:spacing w:val="-2"/>
          <w:sz w:val="20"/>
          <w:szCs w:val="20"/>
          <w:lang w:val="pt-BR"/>
        </w:rPr>
        <w:t xml:space="preserve"> có giá trị dinh dưỡng cao, thịt quả có chứa hàm lượng carbonhydrat</w:t>
      </w:r>
      <w:r w:rsidR="00025339" w:rsidRPr="00E26F82">
        <w:rPr>
          <w:rFonts w:ascii="Arial" w:hAnsi="Arial" w:cs="Arial"/>
          <w:spacing w:val="-2"/>
          <w:sz w:val="20"/>
          <w:szCs w:val="20"/>
          <w:lang w:val="pt-BR"/>
        </w:rPr>
        <w:t>e</w:t>
      </w:r>
      <w:r w:rsidRPr="00E26F82">
        <w:rPr>
          <w:rFonts w:ascii="Arial" w:hAnsi="Arial" w:cs="Arial"/>
          <w:spacing w:val="-2"/>
          <w:sz w:val="20"/>
          <w:szCs w:val="20"/>
          <w:lang w:val="pt-BR"/>
        </w:rPr>
        <w:t>, protein và chất béo thay đổi từ 4,60</w:t>
      </w:r>
      <w:r w:rsidR="00025339" w:rsidRPr="00E26F82">
        <w:rPr>
          <w:rFonts w:ascii="Arial" w:hAnsi="Arial" w:cs="Arial"/>
          <w:spacing w:val="-2"/>
          <w:sz w:val="20"/>
          <w:szCs w:val="20"/>
          <w:lang w:val="pt-BR"/>
        </w:rPr>
        <w:t>÷</w:t>
      </w:r>
      <w:r w:rsidRPr="00E26F82">
        <w:rPr>
          <w:rFonts w:ascii="Arial" w:hAnsi="Arial" w:cs="Arial"/>
          <w:spacing w:val="-2"/>
          <w:sz w:val="20"/>
          <w:szCs w:val="20"/>
          <w:lang w:val="pt-BR"/>
        </w:rPr>
        <w:t>8,50; 5,80</w:t>
      </w:r>
      <w:r w:rsidR="00025339" w:rsidRPr="00E26F82">
        <w:rPr>
          <w:rFonts w:ascii="Arial" w:hAnsi="Arial" w:cs="Arial"/>
          <w:spacing w:val="-2"/>
          <w:sz w:val="20"/>
          <w:szCs w:val="20"/>
          <w:lang w:val="pt-BR"/>
        </w:rPr>
        <w:t>÷</w:t>
      </w:r>
      <w:r w:rsidRPr="00E26F82">
        <w:rPr>
          <w:rFonts w:ascii="Arial" w:hAnsi="Arial" w:cs="Arial"/>
          <w:spacing w:val="-2"/>
          <w:sz w:val="20"/>
          <w:szCs w:val="20"/>
          <w:lang w:val="pt-BR"/>
        </w:rPr>
        <w:t>7,90 và 2,50</w:t>
      </w:r>
      <w:r w:rsidR="00025339" w:rsidRPr="00E26F82">
        <w:rPr>
          <w:rFonts w:ascii="Arial" w:hAnsi="Arial" w:cs="Arial"/>
          <w:spacing w:val="-2"/>
          <w:sz w:val="20"/>
          <w:szCs w:val="20"/>
          <w:lang w:val="pt-BR"/>
        </w:rPr>
        <w:t>÷</w:t>
      </w:r>
      <w:r w:rsidR="002A030B" w:rsidRPr="00E26F82">
        <w:rPr>
          <w:rFonts w:ascii="Arial" w:hAnsi="Arial" w:cs="Arial"/>
          <w:spacing w:val="-2"/>
          <w:sz w:val="20"/>
          <w:szCs w:val="20"/>
          <w:lang w:val="pt-BR"/>
        </w:rPr>
        <w:t>9,50</w:t>
      </w:r>
      <w:r w:rsidRPr="00E26F82">
        <w:rPr>
          <w:rFonts w:ascii="Arial" w:hAnsi="Arial" w:cs="Arial"/>
          <w:spacing w:val="-2"/>
          <w:sz w:val="20"/>
          <w:szCs w:val="20"/>
          <w:lang w:val="pt-BR"/>
        </w:rPr>
        <w:t>g, các acid hữu cơ từ 0,4</w:t>
      </w:r>
      <w:r w:rsidR="00025339" w:rsidRPr="00E26F82">
        <w:rPr>
          <w:rFonts w:ascii="Arial" w:hAnsi="Arial" w:cs="Arial"/>
          <w:spacing w:val="-2"/>
          <w:sz w:val="20"/>
          <w:szCs w:val="20"/>
          <w:lang w:val="pt-BR"/>
        </w:rPr>
        <w:t>÷</w:t>
      </w:r>
      <w:r w:rsidRPr="00E26F82">
        <w:rPr>
          <w:rFonts w:ascii="Arial" w:hAnsi="Arial" w:cs="Arial"/>
          <w:spacing w:val="-2"/>
          <w:sz w:val="20"/>
          <w:szCs w:val="20"/>
          <w:lang w:val="pt-BR"/>
        </w:rPr>
        <w:t xml:space="preserve">1,2% và trong đó có nhiều acid có hoạt tính sinh học cao cùng với các chất khoáng và dầu thơm [1]. Quả cam có thời gian thu hoạch rất ngắn (35-40 ngày), dễ bị hư hỏng bởi thời tiết nóng trong vụ thu hoạch, đã tạo ra áp lực tiêu thụ rất lớn, đặc biệt vào đỉnh vụ. Vì vậy, việc bảo quản là rất cần thiết nhằm giảm thiểu những thiệt hại do suy giảm </w:t>
      </w:r>
      <w:r w:rsidR="000C5EDC" w:rsidRPr="00E26F82">
        <w:rPr>
          <w:rFonts w:ascii="Arial" w:hAnsi="Arial" w:cs="Arial"/>
          <w:spacing w:val="-2"/>
          <w:sz w:val="20"/>
          <w:szCs w:val="20"/>
          <w:lang w:val="pt-BR"/>
        </w:rPr>
        <w:t xml:space="preserve">số lượng và </w:t>
      </w:r>
      <w:r w:rsidRPr="00E26F82">
        <w:rPr>
          <w:rFonts w:ascii="Arial" w:hAnsi="Arial" w:cs="Arial"/>
          <w:spacing w:val="-2"/>
          <w:sz w:val="20"/>
          <w:szCs w:val="20"/>
          <w:lang w:val="pt-BR"/>
        </w:rPr>
        <w:t>chất lượng cho người nông dân. Hiệ</w:t>
      </w:r>
      <w:r w:rsidR="000C5EDC" w:rsidRPr="00E26F82">
        <w:rPr>
          <w:rFonts w:ascii="Arial" w:hAnsi="Arial" w:cs="Arial"/>
          <w:spacing w:val="-2"/>
          <w:sz w:val="20"/>
          <w:szCs w:val="20"/>
          <w:lang w:val="pt-BR"/>
        </w:rPr>
        <w:t>n nay c</w:t>
      </w:r>
      <w:r w:rsidRPr="00E26F82">
        <w:rPr>
          <w:rFonts w:ascii="Arial" w:hAnsi="Arial" w:cs="Arial"/>
          <w:spacing w:val="-2"/>
          <w:sz w:val="20"/>
          <w:szCs w:val="20"/>
          <w:lang w:val="pt-BR"/>
        </w:rPr>
        <w:t>ó nhiều phương pháp bảo quản được áp dụng để kéo dài thời gian bảo quản cam canh như bảo quản bằng bao bì plastic, bằng bao bì ăn được, bao bì sinh học.</w:t>
      </w:r>
    </w:p>
    <w:p w14:paraId="26DB43DA" w14:textId="6DB5070F" w:rsidR="002045C6" w:rsidRPr="00E26F82" w:rsidRDefault="002045C6" w:rsidP="009B72D2">
      <w:pPr>
        <w:tabs>
          <w:tab w:val="left" w:pos="426"/>
        </w:tabs>
        <w:spacing w:after="0" w:line="240" w:lineRule="auto"/>
        <w:jc w:val="both"/>
        <w:rPr>
          <w:rFonts w:ascii="Arial" w:hAnsi="Arial" w:cs="Arial"/>
          <w:sz w:val="20"/>
          <w:szCs w:val="20"/>
          <w:lang w:val="pt-BR"/>
        </w:rPr>
      </w:pPr>
      <w:r w:rsidRPr="00E26F82">
        <w:rPr>
          <w:rFonts w:ascii="Arial" w:hAnsi="Arial" w:cs="Arial"/>
          <w:sz w:val="20"/>
          <w:szCs w:val="20"/>
          <w:lang w:val="pt-BR"/>
        </w:rPr>
        <w:tab/>
        <w:t xml:space="preserve">Chitosan là polymer sinh học có nguồn gốc </w:t>
      </w:r>
      <w:r w:rsidR="00025339" w:rsidRPr="00E26F82">
        <w:rPr>
          <w:rFonts w:ascii="Arial" w:hAnsi="Arial" w:cs="Arial"/>
          <w:sz w:val="20"/>
          <w:szCs w:val="20"/>
          <w:lang w:val="pt-BR"/>
        </w:rPr>
        <w:t xml:space="preserve">tự </w:t>
      </w:r>
      <w:r w:rsidRPr="00E26F82">
        <w:rPr>
          <w:rFonts w:ascii="Arial" w:hAnsi="Arial" w:cs="Arial"/>
          <w:sz w:val="20"/>
          <w:szCs w:val="20"/>
          <w:lang w:val="pt-BR"/>
        </w:rPr>
        <w:t xml:space="preserve">nhiên được sản xuất từ vỏ tôm, cua, mai mực…, có tính kháng khuẩn, có khả năng tự </w:t>
      </w:r>
      <w:r w:rsidRPr="00E26F82">
        <w:rPr>
          <w:rFonts w:ascii="Arial" w:hAnsi="Arial" w:cs="Arial"/>
          <w:sz w:val="20"/>
          <w:szCs w:val="20"/>
          <w:lang w:val="pt-BR"/>
        </w:rPr>
        <w:lastRenderedPageBreak/>
        <w:t>phân hủy sinh học, dễ tương thích, có nguồn gốc tự nhiên, an toàn với người và vật nuôi, dễ sử dụng để làm chất bảo quản quả tươi</w:t>
      </w:r>
      <w:r w:rsidR="00CD5BC1" w:rsidRPr="00E26F82">
        <w:rPr>
          <w:rFonts w:ascii="Arial" w:hAnsi="Arial" w:cs="Arial"/>
          <w:sz w:val="20"/>
          <w:szCs w:val="20"/>
          <w:lang w:val="pt-BR"/>
        </w:rPr>
        <w:t xml:space="preserve">. </w:t>
      </w:r>
      <w:r w:rsidR="00CD5BC1" w:rsidRPr="00E26F82">
        <w:rPr>
          <w:rFonts w:ascii="Arial" w:eastAsia="Calibri" w:hAnsi="Arial" w:cs="Arial"/>
          <w:sz w:val="20"/>
          <w:szCs w:val="20"/>
          <w:lang w:val="pt-BR"/>
        </w:rPr>
        <w:t xml:space="preserve">Chitosan với khả năng ức chế sự phát triển của nhiều vi khuẩn như </w:t>
      </w:r>
      <w:r w:rsidR="00CD5BC1" w:rsidRPr="00E26F82">
        <w:rPr>
          <w:rFonts w:ascii="Arial" w:eastAsia="Calibri" w:hAnsi="Arial" w:cs="Arial"/>
          <w:i/>
          <w:iCs/>
          <w:sz w:val="20"/>
          <w:szCs w:val="20"/>
          <w:lang w:val="pt-BR"/>
        </w:rPr>
        <w:t>Escherichia coli,</w:t>
      </w:r>
      <w:r w:rsidR="00CD5BC1" w:rsidRPr="00E26F82">
        <w:rPr>
          <w:rFonts w:ascii="Arial" w:eastAsia="Calibri" w:hAnsi="Arial" w:cs="Arial"/>
          <w:sz w:val="20"/>
          <w:szCs w:val="20"/>
          <w:lang w:val="pt-BR"/>
        </w:rPr>
        <w:t xml:space="preserve"> </w:t>
      </w:r>
      <w:r w:rsidR="00CD5BC1" w:rsidRPr="00E26F82">
        <w:rPr>
          <w:rFonts w:ascii="Arial" w:eastAsia="Calibri" w:hAnsi="Arial" w:cs="Arial"/>
          <w:i/>
          <w:iCs/>
          <w:sz w:val="20"/>
          <w:szCs w:val="20"/>
          <w:lang w:val="pt-BR"/>
        </w:rPr>
        <w:t>Salmonella, Vibrio parahaemolyticus, Listeria monocytogenes,...</w:t>
      </w:r>
      <w:r w:rsidR="00CD5BC1" w:rsidRPr="00E26F82">
        <w:rPr>
          <w:rFonts w:ascii="Arial" w:eastAsia="Calibri" w:hAnsi="Arial" w:cs="Arial"/>
          <w:sz w:val="20"/>
          <w:szCs w:val="20"/>
          <w:lang w:val="pt-BR"/>
        </w:rPr>
        <w:t xml:space="preserve"> N</w:t>
      </w:r>
      <w:r w:rsidR="00CD5BC1" w:rsidRPr="00E26F82">
        <w:rPr>
          <w:rFonts w:ascii="Arial" w:eastAsia="Calibri" w:hAnsi="Arial" w:cs="Arial"/>
          <w:iCs/>
          <w:sz w:val="20"/>
          <w:szCs w:val="20"/>
          <w:lang w:val="pt-BR"/>
        </w:rPr>
        <w:t>ano bạc có khả năng</w:t>
      </w:r>
      <w:r w:rsidR="00CD5BC1" w:rsidRPr="00E26F82">
        <w:rPr>
          <w:rFonts w:ascii="Arial" w:eastAsia="Calibri" w:hAnsi="Arial" w:cs="Arial"/>
          <w:i/>
          <w:iCs/>
          <w:sz w:val="20"/>
          <w:szCs w:val="20"/>
          <w:lang w:val="pt-BR"/>
        </w:rPr>
        <w:t xml:space="preserve"> </w:t>
      </w:r>
      <w:r w:rsidR="00CD5BC1" w:rsidRPr="00E26F82">
        <w:rPr>
          <w:rFonts w:ascii="Arial" w:eastAsia="Calibri" w:hAnsi="Arial" w:cs="Arial"/>
          <w:sz w:val="20"/>
          <w:szCs w:val="20"/>
          <w:lang w:val="pt-BR"/>
        </w:rPr>
        <w:t xml:space="preserve">tác dụng nhanh đến các loại nấm phổ biến như </w:t>
      </w:r>
      <w:r w:rsidR="00CD5BC1" w:rsidRPr="00E26F82">
        <w:rPr>
          <w:rFonts w:ascii="Arial" w:eastAsia="Calibri" w:hAnsi="Arial" w:cs="Arial"/>
          <w:i/>
          <w:iCs/>
          <w:sz w:val="20"/>
          <w:szCs w:val="20"/>
          <w:lang w:val="pt-BR"/>
        </w:rPr>
        <w:t>Aspergillus,</w:t>
      </w:r>
      <w:r w:rsidR="00CD5BC1" w:rsidRPr="00E26F82">
        <w:rPr>
          <w:rFonts w:ascii="Arial" w:eastAsia="Calibri" w:hAnsi="Arial" w:cs="Arial"/>
          <w:sz w:val="20"/>
          <w:szCs w:val="20"/>
          <w:lang w:val="pt-BR"/>
        </w:rPr>
        <w:t xml:space="preserve"> </w:t>
      </w:r>
      <w:r w:rsidR="00CD5BC1" w:rsidRPr="00E26F82">
        <w:rPr>
          <w:rFonts w:ascii="Arial" w:eastAsia="Calibri" w:hAnsi="Arial" w:cs="Arial"/>
          <w:i/>
          <w:iCs/>
          <w:sz w:val="20"/>
          <w:szCs w:val="20"/>
          <w:lang w:val="pt-BR"/>
        </w:rPr>
        <w:t>Candida, Saccharomyces,… cùng với sự</w:t>
      </w:r>
      <w:r w:rsidR="00CD5BC1" w:rsidRPr="00E26F82">
        <w:rPr>
          <w:rFonts w:ascii="Arial" w:eastAsia="Calibri" w:hAnsi="Arial" w:cs="Arial"/>
          <w:sz w:val="20"/>
          <w:szCs w:val="20"/>
          <w:lang w:val="pt-BR"/>
        </w:rPr>
        <w:t xml:space="preserve"> tạo thành của phức nano bạc-chitosan đã đem lại hiệu quả tốt trong quá trình bảo quản </w:t>
      </w:r>
      <w:r w:rsidRPr="00E26F82">
        <w:rPr>
          <w:rFonts w:ascii="Arial" w:hAnsi="Arial" w:cs="Arial"/>
          <w:sz w:val="20"/>
          <w:szCs w:val="20"/>
          <w:lang w:val="pt-BR"/>
        </w:rPr>
        <w:t>[2, 3, 4]. Nano Bạc (Nano Ag) có đặc tính kháng vi sinh vật cao, sử dụng rộng rãi trong nhiều ngành công nghiệp, môi trường, y tế, thực phẩm. Có nhiều nghiên cứu chứng minh nano Ag tiêu diệt nhiều loại vi sinh vật gây thối hỏng rau củ quả</w:t>
      </w:r>
      <w:r w:rsidR="001954E3" w:rsidRPr="00E26F82">
        <w:rPr>
          <w:rFonts w:ascii="Arial" w:hAnsi="Arial" w:cs="Arial"/>
          <w:sz w:val="20"/>
          <w:szCs w:val="20"/>
          <w:lang w:val="pt-BR"/>
        </w:rPr>
        <w:t xml:space="preserve">. </w:t>
      </w:r>
      <w:r w:rsidRPr="00E26F82">
        <w:rPr>
          <w:rFonts w:ascii="Arial" w:hAnsi="Arial" w:cs="Arial"/>
          <w:sz w:val="20"/>
          <w:szCs w:val="20"/>
          <w:lang w:val="pt-BR"/>
        </w:rPr>
        <w:t>Tuy nhiên hạn chế là dung dịch nano bạc kém ổn định và dễ bị kết tụ. Việc sử dụng các polymer với vai trò làm chất ổn định dung dịch các hạt nano kim loại đã được công bố, đáng chú ý là sử dụng các polymer tự</w:t>
      </w:r>
      <w:r w:rsidR="00717810" w:rsidRPr="00E26F82">
        <w:rPr>
          <w:rFonts w:ascii="Arial" w:hAnsi="Arial" w:cs="Arial"/>
          <w:sz w:val="20"/>
          <w:szCs w:val="20"/>
          <w:lang w:val="pt-BR"/>
        </w:rPr>
        <w:t xml:space="preserve"> nhiên như chitosan, al</w:t>
      </w:r>
      <w:r w:rsidRPr="00E26F82">
        <w:rPr>
          <w:rFonts w:ascii="Arial" w:hAnsi="Arial" w:cs="Arial"/>
          <w:sz w:val="20"/>
          <w:szCs w:val="20"/>
          <w:lang w:val="pt-BR"/>
        </w:rPr>
        <w:t>g</w:t>
      </w:r>
      <w:r w:rsidR="00717810" w:rsidRPr="00E26F82">
        <w:rPr>
          <w:rFonts w:ascii="Arial" w:hAnsi="Arial" w:cs="Arial"/>
          <w:sz w:val="20"/>
          <w:szCs w:val="20"/>
          <w:lang w:val="pt-BR"/>
        </w:rPr>
        <w:t>i</w:t>
      </w:r>
      <w:r w:rsidRPr="00E26F82">
        <w:rPr>
          <w:rFonts w:ascii="Arial" w:hAnsi="Arial" w:cs="Arial"/>
          <w:sz w:val="20"/>
          <w:szCs w:val="20"/>
          <w:lang w:val="pt-BR"/>
        </w:rPr>
        <w:t xml:space="preserve">nate, </w:t>
      </w:r>
      <w:r w:rsidR="00B445B8" w:rsidRPr="00E26F82">
        <w:rPr>
          <w:rFonts w:ascii="Arial" w:eastAsia="Calibri" w:hAnsi="Arial" w:cs="Arial"/>
          <w:sz w:val="20"/>
          <w:szCs w:val="20"/>
          <w:lang w:val="pt-BR"/>
        </w:rPr>
        <w:t>Carboxymethyl Cellulose</w:t>
      </w:r>
      <w:r w:rsidRPr="00E26F82">
        <w:rPr>
          <w:rFonts w:ascii="Arial" w:hAnsi="Arial" w:cs="Arial"/>
          <w:sz w:val="20"/>
          <w:szCs w:val="20"/>
          <w:lang w:val="pt-BR"/>
        </w:rPr>
        <w:t xml:space="preserve">… tiện cho liên kết với các chất khác. </w:t>
      </w:r>
      <w:r w:rsidR="00A8441A" w:rsidRPr="00E26F82">
        <w:rPr>
          <w:rFonts w:ascii="Arial" w:hAnsi="Arial" w:cs="Arial"/>
          <w:sz w:val="20"/>
          <w:szCs w:val="20"/>
          <w:lang w:val="pt-BR"/>
        </w:rPr>
        <w:t xml:space="preserve">Tác giả </w:t>
      </w:r>
      <w:r w:rsidR="00A8441A" w:rsidRPr="00E26F82">
        <w:rPr>
          <w:rFonts w:ascii="Arial" w:hAnsi="Arial" w:cs="Arial"/>
          <w:sz w:val="20"/>
          <w:szCs w:val="20"/>
          <w:lang w:val="fr-FR"/>
        </w:rPr>
        <w:t xml:space="preserve">Tran </w:t>
      </w:r>
      <w:r w:rsidR="00A8441A" w:rsidRPr="00E26F82">
        <w:rPr>
          <w:rFonts w:ascii="Arial" w:hAnsi="Arial" w:cs="Arial"/>
          <w:sz w:val="20"/>
          <w:szCs w:val="20"/>
          <w:lang w:val="pt-BR"/>
        </w:rPr>
        <w:t>và cộng sự đã  b</w:t>
      </w:r>
      <w:r w:rsidRPr="00E26F82">
        <w:rPr>
          <w:rFonts w:ascii="Arial" w:hAnsi="Arial" w:cs="Arial"/>
          <w:sz w:val="20"/>
          <w:szCs w:val="20"/>
          <w:lang w:val="pt-BR"/>
        </w:rPr>
        <w:t xml:space="preserve">ước đầu thử khả năng kháng khuẩn thành công trên cả các vi khuẩn gram âm và gram dương. Các kết quả cho thấy bạc có khả năng kháng vi </w:t>
      </w:r>
      <w:r w:rsidRPr="00E26F82">
        <w:rPr>
          <w:rFonts w:ascii="Arial" w:hAnsi="Arial" w:cs="Arial"/>
          <w:sz w:val="20"/>
          <w:szCs w:val="20"/>
          <w:lang w:val="pt-BR"/>
        </w:rPr>
        <w:lastRenderedPageBreak/>
        <w:t xml:space="preserve">khuẩn tốt ngay cả ở nồng độ thấp [5]. Nghiên cứu của tác giả Lương Hùng Tiến và cộng sự cũng chỉ ra rằng, chế phẩm chitosan nano bạc </w:t>
      </w:r>
      <w:r w:rsidR="00A8441A" w:rsidRPr="00E26F82">
        <w:rPr>
          <w:rFonts w:ascii="Arial" w:hAnsi="Arial" w:cs="Arial"/>
          <w:sz w:val="20"/>
          <w:szCs w:val="20"/>
          <w:lang w:val="pt-BR"/>
        </w:rPr>
        <w:t xml:space="preserve">có </w:t>
      </w:r>
      <w:r w:rsidRPr="00E26F82">
        <w:rPr>
          <w:rFonts w:ascii="Arial" w:hAnsi="Arial" w:cs="Arial"/>
          <w:sz w:val="20"/>
          <w:szCs w:val="20"/>
          <w:lang w:val="pt-BR"/>
        </w:rPr>
        <w:t>khả năng kháng nấm mốc tốt, có khả năng dùng để xử lý bảo quản quả cam sành sau thu hoạch, dễ sử dụng và có tiềm năng áp dụng trên quy mô lớn [6]. Xuất phát từ những lý do trên nhóm nghiên cứu đã tiến hành tỷ lệ phối trộn giữa chitosan và nano bạc để bảo quản cam canh ở khu vực Chí Linh tỉnh Hải Dương.</w:t>
      </w:r>
    </w:p>
    <w:p w14:paraId="1720D3DD" w14:textId="78BF8685" w:rsidR="00CE38B7" w:rsidRPr="00E26F82" w:rsidRDefault="00CE38B7" w:rsidP="009B72D2">
      <w:pPr>
        <w:pStyle w:val="Heading1"/>
        <w:spacing w:before="0" w:after="0"/>
        <w:rPr>
          <w:rFonts w:cs="Arial"/>
          <w:szCs w:val="20"/>
          <w:lang w:val="pt-BR"/>
        </w:rPr>
      </w:pPr>
      <w:r w:rsidRPr="00E26F82">
        <w:rPr>
          <w:rFonts w:cs="Arial"/>
          <w:szCs w:val="20"/>
          <w:lang w:val="pt-BR"/>
        </w:rPr>
        <w:t xml:space="preserve">2. </w:t>
      </w:r>
      <w:r w:rsidR="009E35DA" w:rsidRPr="00E26F82">
        <w:rPr>
          <w:rFonts w:cs="Arial"/>
          <w:szCs w:val="20"/>
          <w:lang w:val="pt-BR"/>
        </w:rPr>
        <w:t>Vật liệu và phương pháp nghiên cứu</w:t>
      </w:r>
    </w:p>
    <w:p w14:paraId="616C8798" w14:textId="06C51722" w:rsidR="00CE38B7" w:rsidRPr="00E26F82" w:rsidRDefault="00CE38B7" w:rsidP="009B72D2">
      <w:pPr>
        <w:pStyle w:val="Heading2"/>
        <w:spacing w:before="0" w:after="0"/>
        <w:rPr>
          <w:rFonts w:cs="Arial"/>
          <w:szCs w:val="20"/>
          <w:lang w:val="pt-BR"/>
        </w:rPr>
      </w:pPr>
      <w:r w:rsidRPr="00E26F82">
        <w:rPr>
          <w:rFonts w:cs="Arial"/>
          <w:szCs w:val="20"/>
          <w:lang w:val="pt-BR"/>
        </w:rPr>
        <w:t xml:space="preserve">2.1. </w:t>
      </w:r>
      <w:r w:rsidR="009E35DA" w:rsidRPr="00E26F82">
        <w:rPr>
          <w:rFonts w:cs="Arial"/>
          <w:szCs w:val="20"/>
          <w:lang w:val="pt-BR"/>
        </w:rPr>
        <w:t>Vật liệu nghiên cứu</w:t>
      </w:r>
    </w:p>
    <w:p w14:paraId="76372528" w14:textId="1F01A011" w:rsidR="009E35DA" w:rsidRPr="00E26F82" w:rsidRDefault="009E35DA" w:rsidP="009B72D2">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Cam canh được trồng tại xã Lê Lợi, thành phố Chí Linh, tỉnh Hải Dương. Quả cam canh được lấy mẫu vào chính vụ thu hoạch vào tháng 10 đến tháng 12, cam có quả hình cầu dẹt, vỏ nhẵn, mỏng và mọng nước, vỏ màu vàng đỏ từ 4/5 quả đến </w:t>
      </w:r>
      <w:r w:rsidR="009B72D2" w:rsidRPr="00E26F82">
        <w:rPr>
          <w:rFonts w:ascii="Arial" w:hAnsi="Arial" w:cs="Arial"/>
          <w:sz w:val="20"/>
          <w:szCs w:val="20"/>
          <w:shd w:val="clear" w:color="auto" w:fill="FFFFFF"/>
          <w:lang w:val="pt-BR"/>
        </w:rPr>
        <w:t>toàn bộ</w:t>
      </w:r>
      <w:r w:rsidRPr="00E26F82">
        <w:rPr>
          <w:rFonts w:ascii="Arial" w:hAnsi="Arial" w:cs="Arial"/>
          <w:sz w:val="20"/>
          <w:szCs w:val="20"/>
          <w:shd w:val="clear" w:color="auto" w:fill="FFFFFF"/>
          <w:lang w:val="pt-BR"/>
        </w:rPr>
        <w:t xml:space="preserve"> quả, múi căng mọng, ít hạt, trọng lượng quả từ </w:t>
      </w:r>
      <w:r w:rsidR="002E52A1" w:rsidRPr="00E26F82">
        <w:rPr>
          <w:rFonts w:ascii="Arial" w:hAnsi="Arial" w:cs="Arial"/>
          <w:sz w:val="20"/>
          <w:szCs w:val="20"/>
          <w:shd w:val="clear" w:color="auto" w:fill="FFFFFF"/>
          <w:lang w:val="pt-BR"/>
        </w:rPr>
        <w:t>80</w:t>
      </w:r>
      <w:r w:rsidRPr="00E26F82">
        <w:rPr>
          <w:rFonts w:ascii="Arial" w:hAnsi="Arial" w:cs="Arial"/>
          <w:sz w:val="20"/>
          <w:szCs w:val="20"/>
          <w:shd w:val="clear" w:color="auto" w:fill="FFFFFF"/>
          <w:lang w:val="pt-BR"/>
        </w:rPr>
        <w:sym w:font="Symbol" w:char="F0B8"/>
      </w:r>
      <w:r w:rsidR="002E52A1" w:rsidRPr="00E26F82">
        <w:rPr>
          <w:rFonts w:ascii="Arial" w:hAnsi="Arial" w:cs="Arial"/>
          <w:sz w:val="20"/>
          <w:szCs w:val="20"/>
          <w:shd w:val="clear" w:color="auto" w:fill="FFFFFF"/>
          <w:lang w:val="pt-BR"/>
        </w:rPr>
        <w:t>10</w:t>
      </w:r>
      <w:r w:rsidRPr="00E26F82">
        <w:rPr>
          <w:rFonts w:ascii="Arial" w:hAnsi="Arial" w:cs="Arial"/>
          <w:sz w:val="20"/>
          <w:szCs w:val="20"/>
          <w:shd w:val="clear" w:color="auto" w:fill="FFFFFF"/>
          <w:lang w:val="pt-BR"/>
        </w:rPr>
        <w:t>0 g/quả.</w:t>
      </w:r>
    </w:p>
    <w:p w14:paraId="3C99791A" w14:textId="629DC23E" w:rsidR="009E35DA" w:rsidRPr="00E26F82" w:rsidRDefault="009E35DA" w:rsidP="009B72D2">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Chitosan: </w:t>
      </w:r>
      <w:r w:rsidR="003A482F" w:rsidRPr="00E26F82">
        <w:rPr>
          <w:rFonts w:ascii="Arial" w:hAnsi="Arial" w:cs="Arial"/>
          <w:sz w:val="20"/>
          <w:szCs w:val="20"/>
          <w:shd w:val="clear" w:color="auto" w:fill="FFFFFF"/>
          <w:lang w:val="pt-BR"/>
        </w:rPr>
        <w:t>Được sản xuất từ vỏ tôm thẻ chân trắng</w:t>
      </w:r>
      <w:r w:rsidR="00CA2D33" w:rsidRPr="00E26F82">
        <w:rPr>
          <w:rFonts w:ascii="Arial" w:hAnsi="Arial" w:cs="Arial"/>
          <w:sz w:val="20"/>
          <w:szCs w:val="20"/>
          <w:shd w:val="clear" w:color="auto" w:fill="FFFFFF"/>
          <w:lang w:val="pt-BR"/>
        </w:rPr>
        <w:t>, sử dụng trong thời gian 2 tháng kể từ khi sản xuất</w:t>
      </w:r>
      <w:r w:rsidR="003A482F" w:rsidRPr="00E26F82">
        <w:rPr>
          <w:rFonts w:ascii="Arial" w:hAnsi="Arial" w:cs="Arial"/>
          <w:sz w:val="20"/>
          <w:szCs w:val="20"/>
          <w:shd w:val="clear" w:color="auto" w:fill="FFFFFF"/>
          <w:lang w:val="pt-BR"/>
        </w:rPr>
        <w:t xml:space="preserve">, </w:t>
      </w:r>
      <w:r w:rsidRPr="00E26F82">
        <w:rPr>
          <w:rFonts w:ascii="Arial" w:hAnsi="Arial" w:cs="Arial"/>
          <w:sz w:val="20"/>
          <w:szCs w:val="20"/>
          <w:shd w:val="clear" w:color="auto" w:fill="FFFFFF"/>
          <w:lang w:val="pt-BR"/>
        </w:rPr>
        <w:t>sản phẩm của khoa Thực phẩm và hóa học</w:t>
      </w:r>
      <w:r w:rsidR="00025339" w:rsidRPr="00E26F82">
        <w:rPr>
          <w:rFonts w:ascii="Arial" w:hAnsi="Arial" w:cs="Arial"/>
          <w:sz w:val="20"/>
          <w:szCs w:val="20"/>
          <w:shd w:val="clear" w:color="auto" w:fill="FFFFFF"/>
          <w:lang w:val="pt-BR"/>
        </w:rPr>
        <w:t>,</w:t>
      </w:r>
      <w:r w:rsidRPr="00E26F82">
        <w:rPr>
          <w:rFonts w:ascii="Arial" w:hAnsi="Arial" w:cs="Arial"/>
          <w:sz w:val="20"/>
          <w:szCs w:val="20"/>
          <w:shd w:val="clear" w:color="auto" w:fill="FFFFFF"/>
          <w:lang w:val="pt-BR"/>
        </w:rPr>
        <w:t xml:space="preserve"> </w:t>
      </w:r>
      <w:r w:rsidR="00025339" w:rsidRPr="00E26F82">
        <w:rPr>
          <w:rFonts w:ascii="Arial" w:hAnsi="Arial" w:cs="Arial"/>
          <w:sz w:val="20"/>
          <w:szCs w:val="20"/>
          <w:shd w:val="clear" w:color="auto" w:fill="FFFFFF"/>
          <w:lang w:val="pt-BR"/>
        </w:rPr>
        <w:t>T</w:t>
      </w:r>
      <w:r w:rsidRPr="00E26F82">
        <w:rPr>
          <w:rFonts w:ascii="Arial" w:hAnsi="Arial" w:cs="Arial"/>
          <w:sz w:val="20"/>
          <w:szCs w:val="20"/>
          <w:shd w:val="clear" w:color="auto" w:fill="FFFFFF"/>
          <w:lang w:val="pt-BR"/>
        </w:rPr>
        <w:t xml:space="preserve">rường </w:t>
      </w:r>
      <w:r w:rsidR="00025339" w:rsidRPr="00E26F82">
        <w:rPr>
          <w:rFonts w:ascii="Arial" w:hAnsi="Arial" w:cs="Arial"/>
          <w:sz w:val="20"/>
          <w:szCs w:val="20"/>
          <w:shd w:val="clear" w:color="auto" w:fill="FFFFFF"/>
          <w:lang w:val="pt-BR"/>
        </w:rPr>
        <w:t>Đ</w:t>
      </w:r>
      <w:r w:rsidRPr="00E26F82">
        <w:rPr>
          <w:rFonts w:ascii="Arial" w:hAnsi="Arial" w:cs="Arial"/>
          <w:sz w:val="20"/>
          <w:szCs w:val="20"/>
          <w:shd w:val="clear" w:color="auto" w:fill="FFFFFF"/>
          <w:lang w:val="pt-BR"/>
        </w:rPr>
        <w:t xml:space="preserve">ại học Sao Đỏ, thông số kỹ thuật: </w:t>
      </w:r>
      <w:r w:rsidR="00F31775" w:rsidRPr="00E26F82">
        <w:rPr>
          <w:rFonts w:ascii="Arial" w:hAnsi="Arial" w:cs="Arial"/>
          <w:sz w:val="20"/>
          <w:szCs w:val="20"/>
          <w:shd w:val="clear" w:color="auto" w:fill="FFFFFF"/>
          <w:lang w:val="pt-BR"/>
        </w:rPr>
        <w:t>Dạng bột, độ deacetyl &gt; 95%, độ hòa tan &gt; 99%. Dung dịch chitosan được chuẩn bị bằng cách hòa tan trong acid acetic 1%. Sau khi chitosan được hòa tan hoàn toàn, dung dịch được lọc qua sàng rây tiêu chuẩn số 140 đường kính lỗ sàng là 105 µm bằng bơm chân không để loại bỏ những hạt nhỏ chưa hòa tan trong dung dịch. Dung dịch chitosan sau khi lọc được giữ trong bình chân không có nút đậy cao su trong vòng 3-5 giờ để loại bỏ khí nhằm ngăn ngừa sự hình thành bọt khí khi dung môi bay hơi trong quá trình tạo màng.</w:t>
      </w:r>
    </w:p>
    <w:p w14:paraId="1B9AC8E8" w14:textId="303A6951" w:rsidR="00CE38B7" w:rsidRPr="00E26F82" w:rsidRDefault="009E35DA" w:rsidP="009B72D2">
      <w:pPr>
        <w:spacing w:after="0" w:line="240" w:lineRule="auto"/>
        <w:ind w:firstLine="426"/>
        <w:contextualSpacing/>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Nano bạc</w:t>
      </w:r>
      <w:r w:rsidR="007747FD" w:rsidRPr="00E26F82">
        <w:rPr>
          <w:rFonts w:ascii="Arial" w:hAnsi="Arial" w:cs="Arial"/>
          <w:sz w:val="20"/>
          <w:szCs w:val="20"/>
          <w:shd w:val="clear" w:color="auto" w:fill="FFFFFF"/>
          <w:lang w:val="pt-BR"/>
        </w:rPr>
        <w:t xml:space="preserve"> </w:t>
      </w:r>
      <w:r w:rsidRPr="00E26F82">
        <w:rPr>
          <w:rFonts w:ascii="Arial" w:hAnsi="Arial" w:cs="Arial"/>
          <w:sz w:val="20"/>
          <w:szCs w:val="20"/>
          <w:shd w:val="clear" w:color="auto" w:fill="FFFFFF"/>
          <w:lang w:val="pt-BR"/>
        </w:rPr>
        <w:t>của công ty cổ phần công nghệ xanh Phúc Khang (huyện Thanh Trì, Hà Nộ</w:t>
      </w:r>
      <w:r w:rsidR="000F01F9" w:rsidRPr="00E26F82">
        <w:rPr>
          <w:rFonts w:ascii="Arial" w:hAnsi="Arial" w:cs="Arial"/>
          <w:sz w:val="20"/>
          <w:szCs w:val="20"/>
          <w:shd w:val="clear" w:color="auto" w:fill="FFFFFF"/>
          <w:lang w:val="pt-BR"/>
        </w:rPr>
        <w:t>i), thông số kỹ thuật của sản phẩm:</w:t>
      </w:r>
      <w:r w:rsidR="007747FD" w:rsidRPr="00E26F82">
        <w:rPr>
          <w:rFonts w:ascii="Arial" w:hAnsi="Arial" w:cs="Arial"/>
          <w:sz w:val="20"/>
          <w:szCs w:val="20"/>
          <w:shd w:val="clear" w:color="auto" w:fill="FFFFFF"/>
          <w:lang w:val="pt-BR"/>
        </w:rPr>
        <w:t xml:space="preserve"> Dung dịch nồng độ 500 ppm, </w:t>
      </w:r>
      <w:r w:rsidR="000F01F9" w:rsidRPr="00E26F82">
        <w:rPr>
          <w:rFonts w:ascii="Arial" w:hAnsi="Arial" w:cs="Arial"/>
          <w:sz w:val="20"/>
          <w:szCs w:val="20"/>
          <w:shd w:val="clear" w:color="auto" w:fill="FFFFFF"/>
          <w:lang w:val="pt-BR"/>
        </w:rPr>
        <w:t xml:space="preserve"> </w:t>
      </w:r>
      <w:r w:rsidR="007747FD" w:rsidRPr="00E26F82">
        <w:rPr>
          <w:rFonts w:ascii="Arial" w:hAnsi="Arial" w:cs="Arial"/>
          <w:sz w:val="20"/>
          <w:szCs w:val="20"/>
          <w:shd w:val="clear" w:color="auto" w:fill="FFFFFF"/>
          <w:lang w:val="pt-BR"/>
        </w:rPr>
        <w:t>m</w:t>
      </w:r>
      <w:r w:rsidR="000F01F9" w:rsidRPr="00E26F82">
        <w:rPr>
          <w:rFonts w:ascii="Arial" w:hAnsi="Arial" w:cs="Arial"/>
          <w:sz w:val="20"/>
          <w:szCs w:val="20"/>
          <w:shd w:val="clear" w:color="auto" w:fill="FFFFFF"/>
          <w:lang w:val="pt-BR"/>
        </w:rPr>
        <w:t xml:space="preserve">àu vàng nâu, </w:t>
      </w:r>
      <w:r w:rsidR="000F01F9" w:rsidRPr="00E26F82">
        <w:rPr>
          <w:rFonts w:ascii="Arial" w:hAnsi="Arial" w:cs="Arial"/>
          <w:bCs/>
          <w:sz w:val="20"/>
          <w:szCs w:val="20"/>
          <w:shd w:val="clear" w:color="auto" w:fill="FFFFFF"/>
          <w:lang w:val="pt-BR"/>
        </w:rPr>
        <w:t>kích thước trung bình của hạt nano bạc ≤ 30</w:t>
      </w:r>
      <w:r w:rsidR="007747FD" w:rsidRPr="00E26F82">
        <w:rPr>
          <w:rFonts w:ascii="Arial" w:hAnsi="Arial" w:cs="Arial"/>
          <w:bCs/>
          <w:sz w:val="20"/>
          <w:szCs w:val="20"/>
          <w:shd w:val="clear" w:color="auto" w:fill="FFFFFF"/>
          <w:lang w:val="pt-BR"/>
        </w:rPr>
        <w:t xml:space="preserve"> </w:t>
      </w:r>
      <w:r w:rsidR="000F01F9" w:rsidRPr="00E26F82">
        <w:rPr>
          <w:rFonts w:ascii="Arial" w:hAnsi="Arial" w:cs="Arial"/>
          <w:bCs/>
          <w:sz w:val="20"/>
          <w:szCs w:val="20"/>
          <w:shd w:val="clear" w:color="auto" w:fill="FFFFFF"/>
          <w:lang w:val="pt-BR"/>
        </w:rPr>
        <w:t>nm (phương pháp thử c</w:t>
      </w:r>
      <w:r w:rsidR="000F01F9" w:rsidRPr="00E26F82">
        <w:rPr>
          <w:rFonts w:ascii="Arial" w:hAnsi="Arial" w:cs="Arial"/>
          <w:sz w:val="20"/>
          <w:szCs w:val="20"/>
          <w:shd w:val="clear" w:color="auto" w:fill="FFFFFF"/>
          <w:lang w:val="pt-BR"/>
        </w:rPr>
        <w:t>hụp SEM</w:t>
      </w:r>
      <w:r w:rsidR="007014AA" w:rsidRPr="00E26F82">
        <w:rPr>
          <w:rFonts w:ascii="Arial" w:hAnsi="Arial" w:cs="Arial"/>
          <w:sz w:val="20"/>
          <w:szCs w:val="20"/>
          <w:shd w:val="clear" w:color="auto" w:fill="FFFFFF"/>
          <w:lang w:val="pt-BR"/>
        </w:rPr>
        <w:t xml:space="preserve">) </w:t>
      </w:r>
      <w:r w:rsidR="000F01F9" w:rsidRPr="00E26F82">
        <w:rPr>
          <w:rFonts w:ascii="Arial" w:hAnsi="Arial" w:cs="Arial"/>
          <w:bCs/>
          <w:sz w:val="20"/>
          <w:szCs w:val="20"/>
          <w:shd w:val="clear" w:color="auto" w:fill="FFFFFF"/>
          <w:lang w:val="pt-BR"/>
        </w:rPr>
        <w:t xml:space="preserve">hạt nano bạc dạng hình cầu. </w:t>
      </w:r>
    </w:p>
    <w:p w14:paraId="1C1A3B55" w14:textId="11A696AF" w:rsidR="00CE38B7" w:rsidRPr="00E26F82" w:rsidRDefault="00CE38B7" w:rsidP="009B72D2">
      <w:pPr>
        <w:pStyle w:val="Heading2"/>
        <w:spacing w:before="0" w:after="0"/>
        <w:rPr>
          <w:rFonts w:cs="Arial"/>
          <w:szCs w:val="20"/>
          <w:lang w:val="pt-BR"/>
        </w:rPr>
      </w:pPr>
      <w:r w:rsidRPr="00E26F82">
        <w:rPr>
          <w:rFonts w:cs="Arial"/>
          <w:szCs w:val="20"/>
          <w:lang w:val="pt-BR"/>
        </w:rPr>
        <w:t xml:space="preserve">2.2. </w:t>
      </w:r>
      <w:r w:rsidR="00B03C2C" w:rsidRPr="00E26F82">
        <w:rPr>
          <w:rFonts w:cs="Arial"/>
          <w:szCs w:val="20"/>
          <w:lang w:val="pt-BR"/>
        </w:rPr>
        <w:t>Phương pháp nghiên cứu</w:t>
      </w:r>
    </w:p>
    <w:p w14:paraId="46F7C00D" w14:textId="6F405BC8" w:rsidR="00CB72C2" w:rsidRPr="00E26F82" w:rsidRDefault="00CB72C2" w:rsidP="009B72D2">
      <w:pPr>
        <w:tabs>
          <w:tab w:val="left" w:pos="426"/>
        </w:tabs>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t>2.2.1.</w:t>
      </w:r>
      <w:r w:rsidRPr="00E26F82">
        <w:rPr>
          <w:rFonts w:ascii="Arial" w:hAnsi="Arial" w:cs="Arial"/>
          <w:sz w:val="20"/>
          <w:szCs w:val="20"/>
          <w:shd w:val="clear" w:color="auto" w:fill="FFFFFF"/>
          <w:lang w:val="pt-BR"/>
        </w:rPr>
        <w:t xml:space="preserve"> </w:t>
      </w:r>
      <w:r w:rsidR="00B445B8" w:rsidRPr="00E26F82">
        <w:rPr>
          <w:rFonts w:ascii="Arial" w:hAnsi="Arial" w:cs="Arial"/>
          <w:i/>
          <w:sz w:val="20"/>
          <w:szCs w:val="20"/>
          <w:shd w:val="clear" w:color="auto" w:fill="FFFFFF"/>
          <w:lang w:val="pt-BR"/>
        </w:rPr>
        <w:t>Quy trình bảo quản cam</w:t>
      </w:r>
    </w:p>
    <w:p w14:paraId="1934F430" w14:textId="0E9A6145" w:rsidR="00B03C2C" w:rsidRPr="00E26F82" w:rsidRDefault="00CB72C2" w:rsidP="009B72D2">
      <w:pPr>
        <w:tabs>
          <w:tab w:val="left" w:pos="426"/>
        </w:tabs>
        <w:spacing w:after="0" w:line="240" w:lineRule="auto"/>
        <w:jc w:val="both"/>
        <w:rPr>
          <w:rFonts w:ascii="Arial" w:hAnsi="Arial" w:cs="Arial"/>
          <w:sz w:val="20"/>
          <w:szCs w:val="20"/>
          <w:shd w:val="clear" w:color="auto" w:fill="FFFFFF"/>
          <w:lang w:val="pt-BR"/>
        </w:rPr>
      </w:pPr>
      <w:r w:rsidRPr="00E26F82">
        <w:rPr>
          <w:rFonts w:ascii="Arial" w:hAnsi="Arial" w:cs="Arial"/>
          <w:i/>
          <w:sz w:val="20"/>
          <w:szCs w:val="20"/>
          <w:shd w:val="clear" w:color="auto" w:fill="FFFFFF"/>
          <w:lang w:val="pt-BR"/>
        </w:rPr>
        <w:tab/>
      </w:r>
      <w:r w:rsidR="00B03C2C" w:rsidRPr="00E26F82">
        <w:rPr>
          <w:rFonts w:ascii="Arial" w:hAnsi="Arial" w:cs="Arial"/>
          <w:sz w:val="20"/>
          <w:szCs w:val="20"/>
          <w:shd w:val="clear" w:color="auto" w:fill="FFFFFF"/>
          <w:lang w:val="pt-BR"/>
        </w:rPr>
        <w:t>Cam được hái sau 40 tuần đậu quả. Cam thu hái vào buổi sáng khi thời tiết khô ráo. Dùng kéo cắt cách cuống khoảng 1cm, bỏ lá. Xếp quả vào trong thùng xốp và vận chuyển về phòng thí nghiệm, sau thời gian tối đa là 5 giờ. Tiến hành loại những quả sâu bệnh, lựa chọn những quả đồng đều về độ chín, hình dạng, kích thước [7]. Cam được rửa và khử trùng bằng dung dịch NaHSO</w:t>
      </w:r>
      <w:r w:rsidR="00B03C2C" w:rsidRPr="00E26F82">
        <w:rPr>
          <w:rFonts w:ascii="Arial" w:hAnsi="Arial" w:cs="Arial"/>
          <w:sz w:val="20"/>
          <w:szCs w:val="20"/>
          <w:shd w:val="clear" w:color="auto" w:fill="FFFFFF"/>
          <w:vertAlign w:val="subscript"/>
          <w:lang w:val="pt-BR"/>
        </w:rPr>
        <w:t>3</w:t>
      </w:r>
      <w:r w:rsidR="00B03C2C" w:rsidRPr="00E26F82">
        <w:rPr>
          <w:rFonts w:ascii="Arial" w:hAnsi="Arial" w:cs="Arial"/>
          <w:sz w:val="20"/>
          <w:szCs w:val="20"/>
          <w:shd w:val="clear" w:color="auto" w:fill="FFFFFF"/>
          <w:lang w:val="pt-BR"/>
        </w:rPr>
        <w:t xml:space="preserve"> 100</w:t>
      </w:r>
      <w:r w:rsidR="0059403D" w:rsidRPr="00E26F82">
        <w:rPr>
          <w:rFonts w:ascii="Arial" w:hAnsi="Arial" w:cs="Arial"/>
          <w:sz w:val="20"/>
          <w:szCs w:val="20"/>
          <w:shd w:val="clear" w:color="auto" w:fill="FFFFFF"/>
          <w:lang w:val="pt-BR"/>
        </w:rPr>
        <w:t xml:space="preserve"> </w:t>
      </w:r>
      <w:r w:rsidR="00B03C2C" w:rsidRPr="00E26F82">
        <w:rPr>
          <w:rFonts w:ascii="Arial" w:hAnsi="Arial" w:cs="Arial"/>
          <w:sz w:val="20"/>
          <w:szCs w:val="20"/>
          <w:shd w:val="clear" w:color="auto" w:fill="FFFFFF"/>
          <w:lang w:val="pt-BR"/>
        </w:rPr>
        <w:t>ppm, để khô tự nhiên</w:t>
      </w:r>
      <w:r w:rsidR="00025339" w:rsidRPr="00E26F82">
        <w:rPr>
          <w:rFonts w:ascii="Arial" w:hAnsi="Arial" w:cs="Arial"/>
          <w:sz w:val="20"/>
          <w:szCs w:val="20"/>
          <w:shd w:val="clear" w:color="auto" w:fill="FFFFFF"/>
          <w:lang w:val="pt-BR"/>
        </w:rPr>
        <w:t xml:space="preserve"> </w:t>
      </w:r>
      <w:r w:rsidR="00F07B2E" w:rsidRPr="00E26F82">
        <w:rPr>
          <w:rFonts w:ascii="Arial" w:hAnsi="Arial" w:cs="Arial"/>
          <w:sz w:val="20"/>
          <w:szCs w:val="20"/>
          <w:shd w:val="clear" w:color="auto" w:fill="FFFFFF"/>
          <w:lang w:val="pt-BR"/>
        </w:rPr>
        <w:t>trong thời gian 30 phút</w:t>
      </w:r>
      <w:r w:rsidR="00B03C2C" w:rsidRPr="00E26F82">
        <w:rPr>
          <w:rFonts w:ascii="Arial" w:hAnsi="Arial" w:cs="Arial"/>
          <w:sz w:val="20"/>
          <w:szCs w:val="20"/>
          <w:shd w:val="clear" w:color="auto" w:fill="FFFFFF"/>
          <w:lang w:val="pt-BR"/>
        </w:rPr>
        <w:t>.</w:t>
      </w:r>
    </w:p>
    <w:p w14:paraId="130DF4FB" w14:textId="187734CF" w:rsidR="00B445B8" w:rsidRPr="00E26F82" w:rsidRDefault="002F3EE7" w:rsidP="00B445B8">
      <w:pPr>
        <w:shd w:val="clear" w:color="auto" w:fill="FFFFFF"/>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Mỗi thí nghiệm lượng cam sử dụng là 2</w:t>
      </w:r>
      <w:r w:rsidR="00A0437E" w:rsidRPr="00E26F82">
        <w:rPr>
          <w:rFonts w:ascii="Arial" w:hAnsi="Arial" w:cs="Arial"/>
          <w:sz w:val="20"/>
          <w:szCs w:val="20"/>
          <w:shd w:val="clear" w:color="auto" w:fill="FFFFFF"/>
          <w:lang w:val="pt-BR"/>
        </w:rPr>
        <w:t xml:space="preserve"> </w:t>
      </w:r>
      <w:r w:rsidRPr="00E26F82">
        <w:rPr>
          <w:rFonts w:ascii="Arial" w:hAnsi="Arial" w:cs="Arial"/>
          <w:sz w:val="20"/>
          <w:szCs w:val="20"/>
          <w:shd w:val="clear" w:color="auto" w:fill="FFFFFF"/>
          <w:lang w:val="pt-BR"/>
        </w:rPr>
        <w:t>kg, dung dịch pha 0.5 lít</w:t>
      </w:r>
      <w:r w:rsidR="003A482F" w:rsidRPr="00E26F82">
        <w:rPr>
          <w:rFonts w:ascii="Arial" w:hAnsi="Arial" w:cs="Arial"/>
          <w:sz w:val="20"/>
          <w:szCs w:val="20"/>
          <w:shd w:val="clear" w:color="auto" w:fill="FFFFFF"/>
          <w:lang w:val="pt-BR"/>
        </w:rPr>
        <w:t>, lượng dịch tiêu hao 20</w:t>
      </w:r>
      <w:r w:rsidR="00A0437E" w:rsidRPr="00E26F82">
        <w:rPr>
          <w:rFonts w:ascii="Arial" w:hAnsi="Arial" w:cs="Arial"/>
          <w:sz w:val="20"/>
          <w:szCs w:val="20"/>
          <w:shd w:val="clear" w:color="auto" w:fill="FFFFFF"/>
          <w:lang w:val="pt-BR"/>
        </w:rPr>
        <w:t xml:space="preserve"> </w:t>
      </w:r>
      <w:r w:rsidR="003A482F" w:rsidRPr="00E26F82">
        <w:rPr>
          <w:rFonts w:ascii="Arial" w:hAnsi="Arial" w:cs="Arial"/>
          <w:sz w:val="20"/>
          <w:szCs w:val="20"/>
          <w:shd w:val="clear" w:color="auto" w:fill="FFFFFF"/>
          <w:lang w:val="pt-BR"/>
        </w:rPr>
        <w:t>ml/kg cam</w:t>
      </w:r>
      <w:r w:rsidRPr="00E26F82">
        <w:rPr>
          <w:rFonts w:ascii="Arial" w:hAnsi="Arial" w:cs="Arial"/>
          <w:sz w:val="20"/>
          <w:szCs w:val="20"/>
          <w:shd w:val="clear" w:color="auto" w:fill="FFFFFF"/>
          <w:lang w:val="pt-BR"/>
        </w:rPr>
        <w:t xml:space="preserve">. </w:t>
      </w:r>
      <w:r w:rsidR="00B445B8" w:rsidRPr="00E26F82">
        <w:rPr>
          <w:rFonts w:ascii="Arial" w:hAnsi="Arial" w:cs="Arial"/>
          <w:sz w:val="20"/>
          <w:szCs w:val="20"/>
          <w:shd w:val="clear" w:color="auto" w:fill="FFFFFF"/>
          <w:lang w:val="pt-BR"/>
        </w:rPr>
        <w:t>Cam sau khi xử lý được xếp vào giá và bảo quản ở điều kiện thường (nhiệt độ 26</w:t>
      </w:r>
      <w:r w:rsidR="00B445B8" w:rsidRPr="00E26F82">
        <w:rPr>
          <w:rFonts w:ascii="Arial" w:hAnsi="Arial" w:cs="Arial"/>
          <w:sz w:val="20"/>
          <w:szCs w:val="20"/>
          <w:shd w:val="clear" w:color="auto" w:fill="FFFFFF"/>
          <w:lang w:val="pt-BR"/>
        </w:rPr>
        <w:sym w:font="Symbol" w:char="F0B1"/>
      </w:r>
      <w:r w:rsidR="00B445B8" w:rsidRPr="00E26F82">
        <w:rPr>
          <w:rFonts w:ascii="Arial" w:hAnsi="Arial" w:cs="Arial"/>
          <w:sz w:val="20"/>
          <w:szCs w:val="20"/>
          <w:shd w:val="clear" w:color="auto" w:fill="FFFFFF"/>
          <w:lang w:val="pt-BR"/>
        </w:rPr>
        <w:t>1</w:t>
      </w:r>
      <w:r w:rsidR="00B445B8" w:rsidRPr="00E26F82">
        <w:rPr>
          <w:rFonts w:ascii="Arial" w:hAnsi="Arial" w:cs="Arial"/>
          <w:sz w:val="20"/>
          <w:szCs w:val="20"/>
          <w:shd w:val="clear" w:color="auto" w:fill="FFFFFF"/>
          <w:vertAlign w:val="superscript"/>
          <w:lang w:val="pt-BR"/>
        </w:rPr>
        <w:t>o</w:t>
      </w:r>
      <w:r w:rsidR="00B445B8" w:rsidRPr="00E26F82">
        <w:rPr>
          <w:rFonts w:ascii="Arial" w:hAnsi="Arial" w:cs="Arial"/>
          <w:sz w:val="20"/>
          <w:szCs w:val="20"/>
          <w:shd w:val="clear" w:color="auto" w:fill="FFFFFF"/>
          <w:lang w:val="pt-BR"/>
        </w:rPr>
        <w:t xml:space="preserve">C và độ ẩm 80-85%). Tiến hành theo dõi định kỳ 5 ngày một lần để đánh giá chất lượng quả cam bằng các chỉ tiêu độ hao hụt khối lượng, </w:t>
      </w:r>
      <w:r w:rsidR="00B445B8" w:rsidRPr="00E26F82">
        <w:rPr>
          <w:rFonts w:ascii="Arial" w:hAnsi="Arial" w:cs="Arial"/>
          <w:sz w:val="20"/>
          <w:szCs w:val="20"/>
          <w:shd w:val="clear" w:color="auto" w:fill="FFFFFF"/>
          <w:lang w:val="pt-BR"/>
        </w:rPr>
        <w:lastRenderedPageBreak/>
        <w:t>hàm lượng chất khô hòa tan để lựa chọn nồng độ chitosan, nano bạc thích hợp cho quá trình bảo quản.</w:t>
      </w:r>
    </w:p>
    <w:p w14:paraId="4CA3A2FA" w14:textId="4D5B8909" w:rsidR="00CB72C2" w:rsidRPr="00E26F82" w:rsidRDefault="00CB72C2" w:rsidP="00CB72C2">
      <w:pPr>
        <w:shd w:val="clear" w:color="auto" w:fill="FFFFFF"/>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t xml:space="preserve">2.2.2. </w:t>
      </w:r>
      <w:r w:rsidR="009B72D2" w:rsidRPr="00E26F82">
        <w:rPr>
          <w:rFonts w:ascii="Arial" w:hAnsi="Arial" w:cs="Arial"/>
          <w:i/>
          <w:sz w:val="20"/>
          <w:szCs w:val="20"/>
          <w:shd w:val="clear" w:color="auto" w:fill="FFFFFF"/>
          <w:lang w:val="pt-BR"/>
        </w:rPr>
        <w:t>T</w:t>
      </w:r>
      <w:r w:rsidR="00B03C2C" w:rsidRPr="00E26F82">
        <w:rPr>
          <w:rFonts w:ascii="Arial" w:hAnsi="Arial" w:cs="Arial"/>
          <w:i/>
          <w:sz w:val="20"/>
          <w:szCs w:val="20"/>
          <w:shd w:val="clear" w:color="auto" w:fill="FFFFFF"/>
          <w:lang w:val="pt-BR"/>
        </w:rPr>
        <w:t>hí nghiệm xác định nồng độ</w:t>
      </w:r>
      <w:r w:rsidRPr="00E26F82">
        <w:rPr>
          <w:rFonts w:ascii="Arial" w:hAnsi="Arial" w:cs="Arial"/>
          <w:i/>
          <w:sz w:val="20"/>
          <w:szCs w:val="20"/>
          <w:shd w:val="clear" w:color="auto" w:fill="FFFFFF"/>
          <w:lang w:val="pt-BR"/>
        </w:rPr>
        <w:t xml:space="preserve"> chitosan</w:t>
      </w:r>
      <w:r w:rsidR="00B445B8" w:rsidRPr="00E26F82">
        <w:rPr>
          <w:rFonts w:ascii="Arial" w:hAnsi="Arial" w:cs="Arial"/>
          <w:i/>
          <w:sz w:val="20"/>
          <w:szCs w:val="20"/>
          <w:shd w:val="clear" w:color="auto" w:fill="FFFFFF"/>
          <w:lang w:val="pt-BR"/>
        </w:rPr>
        <w:t xml:space="preserve"> cho quá trình bảo quản cam</w:t>
      </w:r>
    </w:p>
    <w:p w14:paraId="1171231A" w14:textId="72109BD0" w:rsidR="00B03C2C" w:rsidRPr="00E26F82" w:rsidRDefault="00347908" w:rsidP="00CB72C2">
      <w:pPr>
        <w:shd w:val="clear" w:color="auto" w:fill="FFFFFF"/>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Chitosan được hòa tan vào vào dung dịch acid acetic 1% và  lọc bỏ phần không tan. </w:t>
      </w:r>
      <w:r w:rsidR="00B03C2C" w:rsidRPr="00E26F82">
        <w:rPr>
          <w:rFonts w:ascii="Arial" w:hAnsi="Arial" w:cs="Arial"/>
          <w:sz w:val="20"/>
          <w:szCs w:val="20"/>
          <w:shd w:val="clear" w:color="auto" w:fill="FFFFFF"/>
          <w:lang w:val="pt-BR"/>
        </w:rPr>
        <w:t xml:space="preserve">Cam sau khi làm sạch, khử trùng, để khô hoàn toàn được nhúng vào dung dịch chitosan với các nồng độ khác nhau, nhúng trong 1 phút. </w:t>
      </w:r>
      <w:r w:rsidR="009B72D2" w:rsidRPr="00E26F82">
        <w:rPr>
          <w:rFonts w:ascii="Arial" w:hAnsi="Arial" w:cs="Arial"/>
          <w:sz w:val="20"/>
          <w:szCs w:val="20"/>
          <w:shd w:val="clear" w:color="auto" w:fill="FFFFFF"/>
          <w:lang w:val="pt-BR"/>
        </w:rPr>
        <w:t>Thí nghiệm được bố trí ngẫu nhiên hoàn toàn với 3 lần lặp lại.</w:t>
      </w:r>
      <w:r w:rsidR="00CB72C2" w:rsidRPr="00E26F82">
        <w:rPr>
          <w:rFonts w:ascii="Arial" w:hAnsi="Arial" w:cs="Arial"/>
          <w:sz w:val="20"/>
          <w:szCs w:val="20"/>
          <w:shd w:val="clear" w:color="auto" w:fill="FFFFFF"/>
          <w:lang w:val="pt-BR"/>
        </w:rPr>
        <w:t xml:space="preserve"> Các nồng độ chitosan nghiên cứ</w:t>
      </w:r>
      <w:r w:rsidR="00B445B8" w:rsidRPr="00E26F82">
        <w:rPr>
          <w:rFonts w:ascii="Arial" w:hAnsi="Arial" w:cs="Arial"/>
          <w:sz w:val="20"/>
          <w:szCs w:val="20"/>
          <w:shd w:val="clear" w:color="auto" w:fill="FFFFFF"/>
          <w:lang w:val="pt-BR"/>
        </w:rPr>
        <w:t>u: 0</w:t>
      </w:r>
      <w:r w:rsidR="006C2DE4" w:rsidRPr="00E26F82">
        <w:rPr>
          <w:rFonts w:ascii="Arial" w:hAnsi="Arial" w:cs="Arial"/>
          <w:sz w:val="20"/>
          <w:szCs w:val="20"/>
          <w:shd w:val="clear" w:color="auto" w:fill="FFFFFF"/>
          <w:lang w:val="pt-BR"/>
        </w:rPr>
        <w:t>,0</w:t>
      </w:r>
      <w:r w:rsidR="00B445B8" w:rsidRPr="00E26F82">
        <w:rPr>
          <w:rFonts w:ascii="Arial" w:hAnsi="Arial" w:cs="Arial"/>
          <w:sz w:val="20"/>
          <w:szCs w:val="20"/>
          <w:shd w:val="clear" w:color="auto" w:fill="FFFFFF"/>
          <w:lang w:val="pt-BR"/>
        </w:rPr>
        <w:t>% (đối chứng)</w:t>
      </w:r>
      <w:r w:rsidR="00CB72C2" w:rsidRPr="00E26F82">
        <w:rPr>
          <w:rFonts w:ascii="Arial" w:hAnsi="Arial" w:cs="Arial"/>
          <w:sz w:val="20"/>
          <w:szCs w:val="20"/>
          <w:shd w:val="clear" w:color="auto" w:fill="FFFFFF"/>
          <w:lang w:val="pt-BR"/>
        </w:rPr>
        <w:t>; 1,0</w:t>
      </w:r>
      <w:r w:rsidR="00B445B8" w:rsidRPr="00E26F82">
        <w:rPr>
          <w:rFonts w:ascii="Arial" w:hAnsi="Arial" w:cs="Arial"/>
          <w:sz w:val="20"/>
          <w:szCs w:val="20"/>
          <w:shd w:val="clear" w:color="auto" w:fill="FFFFFF"/>
          <w:lang w:val="pt-BR"/>
        </w:rPr>
        <w:t>%</w:t>
      </w:r>
      <w:r w:rsidR="00CB72C2" w:rsidRPr="00E26F82">
        <w:rPr>
          <w:rFonts w:ascii="Arial" w:hAnsi="Arial" w:cs="Arial"/>
          <w:sz w:val="20"/>
          <w:szCs w:val="20"/>
          <w:shd w:val="clear" w:color="auto" w:fill="FFFFFF"/>
          <w:lang w:val="pt-BR"/>
        </w:rPr>
        <w:t>; 1,5</w:t>
      </w:r>
      <w:r w:rsidR="00B445B8" w:rsidRPr="00E26F82">
        <w:rPr>
          <w:rFonts w:ascii="Arial" w:hAnsi="Arial" w:cs="Arial"/>
          <w:sz w:val="20"/>
          <w:szCs w:val="20"/>
          <w:shd w:val="clear" w:color="auto" w:fill="FFFFFF"/>
          <w:lang w:val="pt-BR"/>
        </w:rPr>
        <w:t>%</w:t>
      </w:r>
      <w:r w:rsidR="00CB72C2" w:rsidRPr="00E26F82">
        <w:rPr>
          <w:rFonts w:ascii="Arial" w:hAnsi="Arial" w:cs="Arial"/>
          <w:sz w:val="20"/>
          <w:szCs w:val="20"/>
          <w:shd w:val="clear" w:color="auto" w:fill="FFFFFF"/>
          <w:lang w:val="pt-BR"/>
        </w:rPr>
        <w:t>; 2,0%.</w:t>
      </w:r>
    </w:p>
    <w:p w14:paraId="6F9BE1A3" w14:textId="4BA4FE54" w:rsidR="00B03C2C" w:rsidRPr="00E26F82" w:rsidRDefault="00B03C2C" w:rsidP="009B72D2">
      <w:pPr>
        <w:shd w:val="clear" w:color="auto" w:fill="FFFFFF"/>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t xml:space="preserve">2.2.3. </w:t>
      </w:r>
      <w:r w:rsidR="00CB72C2" w:rsidRPr="00E26F82">
        <w:rPr>
          <w:rFonts w:ascii="Arial" w:hAnsi="Arial" w:cs="Arial"/>
          <w:i/>
          <w:sz w:val="20"/>
          <w:szCs w:val="20"/>
          <w:shd w:val="clear" w:color="auto" w:fill="FFFFFF"/>
          <w:lang w:val="pt-BR"/>
        </w:rPr>
        <w:t>T</w:t>
      </w:r>
      <w:r w:rsidRPr="00E26F82">
        <w:rPr>
          <w:rFonts w:ascii="Arial" w:hAnsi="Arial" w:cs="Arial"/>
          <w:i/>
          <w:sz w:val="20"/>
          <w:szCs w:val="20"/>
          <w:shd w:val="clear" w:color="auto" w:fill="FFFFFF"/>
          <w:lang w:val="pt-BR"/>
        </w:rPr>
        <w:t xml:space="preserve">hí nghiệm xác định nồng độ nano bạc </w:t>
      </w:r>
      <w:r w:rsidR="00B445B8" w:rsidRPr="00E26F82">
        <w:rPr>
          <w:rFonts w:ascii="Arial" w:hAnsi="Arial" w:cs="Arial"/>
          <w:i/>
          <w:sz w:val="20"/>
          <w:szCs w:val="20"/>
          <w:shd w:val="clear" w:color="auto" w:fill="FFFFFF"/>
          <w:lang w:val="pt-BR"/>
        </w:rPr>
        <w:t>cho quá trình bảo quản cam</w:t>
      </w:r>
    </w:p>
    <w:p w14:paraId="17172E14" w14:textId="52935ED9" w:rsidR="00B03C2C" w:rsidRPr="00E26F82" w:rsidRDefault="003D54B8" w:rsidP="007B25AD">
      <w:pPr>
        <w:shd w:val="clear" w:color="auto" w:fill="FFFFFF"/>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Nano bạc </w:t>
      </w:r>
      <w:r w:rsidRPr="00E26F82">
        <w:rPr>
          <w:rFonts w:ascii="Arial" w:hAnsi="Arial" w:cs="Arial"/>
          <w:sz w:val="20"/>
          <w:szCs w:val="20"/>
          <w:shd w:val="clear" w:color="auto" w:fill="FFFFFF"/>
          <w:lang w:val="vi-VN"/>
        </w:rPr>
        <w:t>được cho vào</w:t>
      </w:r>
      <w:r w:rsidRPr="00E26F82">
        <w:rPr>
          <w:rFonts w:ascii="Arial" w:hAnsi="Arial" w:cs="Arial"/>
          <w:sz w:val="20"/>
          <w:szCs w:val="20"/>
          <w:shd w:val="clear" w:color="auto" w:fill="FFFFFF"/>
          <w:lang w:val="pt-BR"/>
        </w:rPr>
        <w:t xml:space="preserve"> </w:t>
      </w:r>
      <w:r w:rsidRPr="00E26F82">
        <w:rPr>
          <w:rFonts w:ascii="Arial" w:hAnsi="Arial" w:cs="Arial"/>
          <w:sz w:val="20"/>
          <w:szCs w:val="20"/>
          <w:shd w:val="clear" w:color="auto" w:fill="FFFFFF"/>
          <w:lang w:val="vi-VN"/>
        </w:rPr>
        <w:t xml:space="preserve">dung dịch chitosan (chuẩn bị ở mục 2.2.2) với các </w:t>
      </w:r>
      <w:r w:rsidRPr="00E26F82">
        <w:rPr>
          <w:rFonts w:ascii="Arial" w:hAnsi="Arial" w:cs="Arial"/>
          <w:sz w:val="20"/>
          <w:szCs w:val="20"/>
          <w:shd w:val="clear" w:color="auto" w:fill="FFFFFF"/>
          <w:lang w:val="pt-BR"/>
        </w:rPr>
        <w:t xml:space="preserve">nồng độ khác nhau </w:t>
      </w:r>
      <w:r w:rsidRPr="00E26F82">
        <w:rPr>
          <w:rFonts w:ascii="Arial" w:hAnsi="Arial" w:cs="Arial"/>
          <w:sz w:val="20"/>
          <w:szCs w:val="20"/>
          <w:shd w:val="clear" w:color="auto" w:fill="FFFFFF"/>
          <w:lang w:val="vi-VN"/>
        </w:rPr>
        <w:t>(</w:t>
      </w:r>
      <w:r w:rsidRPr="00E26F82">
        <w:rPr>
          <w:rFonts w:ascii="Arial" w:hAnsi="Arial" w:cs="Arial"/>
          <w:sz w:val="20"/>
          <w:szCs w:val="20"/>
          <w:shd w:val="clear" w:color="auto" w:fill="FFFFFF"/>
          <w:lang w:val="pt-BR"/>
        </w:rPr>
        <w:t>0 ppm (đối chứng); 1</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ppm; 2</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ppm; 3</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ppm; 4</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ppm và 5</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ppm</w:t>
      </w:r>
      <w:r w:rsidRPr="00E26F82">
        <w:rPr>
          <w:rFonts w:ascii="Arial" w:hAnsi="Arial" w:cs="Arial"/>
          <w:sz w:val="20"/>
          <w:szCs w:val="20"/>
          <w:shd w:val="clear" w:color="auto" w:fill="FFFFFF"/>
          <w:lang w:val="vi-VN"/>
        </w:rPr>
        <w:t xml:space="preserve">). </w:t>
      </w:r>
      <w:r w:rsidRPr="00E26F82">
        <w:rPr>
          <w:rFonts w:ascii="Arial" w:hAnsi="Arial" w:cs="Arial"/>
          <w:sz w:val="20"/>
          <w:szCs w:val="20"/>
          <w:shd w:val="clear" w:color="auto" w:fill="FFFFFF"/>
          <w:lang w:val="pt-BR"/>
        </w:rPr>
        <w:t>Mỗi thí nghiệm sử dụng 2 kg, quả cam có kích thước và khối lượng tương đương nhau, thí nghiệm được lặp lại 3 lần</w:t>
      </w:r>
      <w:r w:rsidRPr="00E26F82">
        <w:rPr>
          <w:rFonts w:ascii="Arial" w:hAnsi="Arial" w:cs="Arial"/>
          <w:sz w:val="20"/>
          <w:szCs w:val="20"/>
          <w:shd w:val="clear" w:color="auto" w:fill="FFFFFF"/>
          <w:lang w:val="vi-VN"/>
        </w:rPr>
        <w:t>.</w:t>
      </w:r>
      <w:r w:rsidR="00B03C2C" w:rsidRPr="00E26F82">
        <w:rPr>
          <w:rFonts w:ascii="Arial" w:hAnsi="Arial" w:cs="Arial"/>
          <w:sz w:val="20"/>
          <w:szCs w:val="20"/>
          <w:shd w:val="clear" w:color="auto" w:fill="FFFFFF"/>
          <w:lang w:val="pt-BR"/>
        </w:rPr>
        <w:t xml:space="preserve"> </w:t>
      </w:r>
    </w:p>
    <w:p w14:paraId="3746EBBF" w14:textId="77777777" w:rsidR="00B03C2C" w:rsidRPr="00E26F82" w:rsidRDefault="00B03C2C" w:rsidP="009B72D2">
      <w:pPr>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t>2.2.4. Phương pháp đánh giá chất lượng cam canh trong quá trình bảo quản</w:t>
      </w:r>
    </w:p>
    <w:p w14:paraId="38557A3A"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Hàm lượng dịch quả, tính theo % khối lượng quả</w:t>
      </w:r>
    </w:p>
    <w:p w14:paraId="423ECBFA"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m:oMathPara>
        <m:oMath>
          <m:r>
            <m:rPr>
              <m:sty m:val="p"/>
            </m:rPr>
            <w:rPr>
              <w:rFonts w:ascii="Cambria Math" w:hAnsi="Cambria Math" w:cs="Arial"/>
              <w:sz w:val="20"/>
              <w:szCs w:val="20"/>
              <w:shd w:val="clear" w:color="auto" w:fill="FFFFFF"/>
              <w:lang w:val="pt-BR"/>
            </w:rPr>
            <m:t>%</m:t>
          </m:r>
          <m:r>
            <w:rPr>
              <w:rFonts w:ascii="Cambria Math" w:hAnsi="Cambria Math" w:cs="Arial"/>
              <w:sz w:val="20"/>
              <w:szCs w:val="20"/>
              <w:shd w:val="clear" w:color="auto" w:fill="FFFFFF"/>
              <w:lang w:val="pt-BR"/>
            </w:rPr>
            <m:t>A</m:t>
          </m:r>
          <m:r>
            <m:rPr>
              <m:sty m:val="p"/>
            </m:rPr>
            <w:rPr>
              <w:rFonts w:ascii="Cambria Math" w:hAnsi="Cambria Math" w:cs="Arial"/>
              <w:sz w:val="20"/>
              <w:szCs w:val="20"/>
              <w:shd w:val="clear" w:color="auto" w:fill="FFFFFF"/>
              <w:lang w:val="pt-BR"/>
            </w:rPr>
            <m:t xml:space="preserve">= </m:t>
          </m:r>
          <m:f>
            <m:fPr>
              <m:ctrlPr>
                <w:rPr>
                  <w:rFonts w:ascii="Cambria Math" w:hAnsi="Cambria Math" w:cs="Arial"/>
                  <w:sz w:val="20"/>
                  <w:szCs w:val="20"/>
                  <w:shd w:val="clear" w:color="auto" w:fill="FFFFFF"/>
                  <w:lang w:val="pt-BR"/>
                </w:rPr>
              </m:ctrlPr>
            </m:fPr>
            <m:num>
              <m:sSub>
                <m:sSubPr>
                  <m:ctrlPr>
                    <w:rPr>
                      <w:rFonts w:ascii="Cambria Math" w:hAnsi="Cambria Math" w:cs="Arial"/>
                      <w:sz w:val="20"/>
                      <w:szCs w:val="20"/>
                      <w:shd w:val="clear" w:color="auto" w:fill="FFFFFF"/>
                      <w:lang w:val="pt-BR"/>
                    </w:rPr>
                  </m:ctrlPr>
                </m:sSubPr>
                <m:e>
                  <m:r>
                    <w:rPr>
                      <w:rFonts w:ascii="Cambria Math" w:hAnsi="Cambria Math" w:cs="Arial"/>
                      <w:sz w:val="20"/>
                      <w:szCs w:val="20"/>
                      <w:shd w:val="clear" w:color="auto" w:fill="FFFFFF"/>
                      <w:lang w:val="pt-BR"/>
                    </w:rPr>
                    <m:t>m</m:t>
                  </m:r>
                </m:e>
                <m:sub>
                  <m:r>
                    <m:rPr>
                      <m:sty m:val="p"/>
                    </m:rPr>
                    <w:rPr>
                      <w:rFonts w:ascii="Cambria Math" w:hAnsi="Cambria Math" w:cs="Arial"/>
                      <w:sz w:val="20"/>
                      <w:szCs w:val="20"/>
                      <w:shd w:val="clear" w:color="auto" w:fill="FFFFFF"/>
                      <w:lang w:val="pt-BR"/>
                    </w:rPr>
                    <m:t>0</m:t>
                  </m:r>
                </m:sub>
              </m:sSub>
              <m:r>
                <m:rPr>
                  <m:sty m:val="p"/>
                </m:rPr>
                <w:rPr>
                  <w:rFonts w:ascii="Cambria Math" w:hAnsi="Cambria Math" w:cs="Arial"/>
                  <w:sz w:val="20"/>
                  <w:szCs w:val="20"/>
                  <w:shd w:val="clear" w:color="auto" w:fill="FFFFFF"/>
                  <w:lang w:val="pt-BR"/>
                </w:rPr>
                <m:t>.100</m:t>
              </m:r>
            </m:num>
            <m:den>
              <m:r>
                <w:rPr>
                  <w:rFonts w:ascii="Cambria Math" w:hAnsi="Cambria Math" w:cs="Arial"/>
                  <w:sz w:val="20"/>
                  <w:szCs w:val="20"/>
                  <w:shd w:val="clear" w:color="auto" w:fill="FFFFFF"/>
                  <w:lang w:val="pt-BR"/>
                </w:rPr>
                <m:t>m</m:t>
              </m:r>
            </m:den>
          </m:f>
        </m:oMath>
      </m:oMathPara>
    </w:p>
    <w:p w14:paraId="5232BB91" w14:textId="77777777" w:rsidR="00B87E30" w:rsidRPr="00E26F82" w:rsidRDefault="00B87E30"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Trong đó: </w:t>
      </w:r>
    </w:p>
    <w:p w14:paraId="7E24058A" w14:textId="7F527C78"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%A: phần trăm hàm lượng dịch quả (%) </w:t>
      </w:r>
    </w:p>
    <w:p w14:paraId="46F58986" w14:textId="1A7DFCC9"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m</w:t>
      </w:r>
      <w:r w:rsidRPr="00E26F82">
        <w:rPr>
          <w:rFonts w:ascii="Arial" w:hAnsi="Arial" w:cs="Arial"/>
          <w:sz w:val="20"/>
          <w:szCs w:val="20"/>
          <w:shd w:val="clear" w:color="auto" w:fill="FFFFFF"/>
          <w:vertAlign w:val="subscript"/>
          <w:lang w:val="pt-BR"/>
        </w:rPr>
        <w:t>0</w:t>
      </w:r>
      <w:r w:rsidRPr="00E26F82">
        <w:rPr>
          <w:rFonts w:ascii="Arial" w:hAnsi="Arial" w:cs="Arial"/>
          <w:sz w:val="20"/>
          <w:szCs w:val="20"/>
          <w:shd w:val="clear" w:color="auto" w:fill="FFFFFF"/>
          <w:lang w:val="pt-BR"/>
        </w:rPr>
        <w:t xml:space="preserve">: khối lượng của dịch quả (g) </w:t>
      </w:r>
    </w:p>
    <w:p w14:paraId="54A9C666"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m: khối lượng quả tại thời điểm xác định.</w:t>
      </w:r>
    </w:p>
    <w:p w14:paraId="102D2667"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Tổng hàm lượng chất rắn hòa tan (</w:t>
      </w:r>
      <w:r w:rsidRPr="00E26F82">
        <w:rPr>
          <w:rFonts w:ascii="Arial" w:hAnsi="Arial" w:cs="Arial"/>
          <w:sz w:val="20"/>
          <w:szCs w:val="20"/>
          <w:shd w:val="clear" w:color="auto" w:fill="FFFFFF"/>
          <w:vertAlign w:val="superscript"/>
          <w:lang w:val="pt-BR"/>
        </w:rPr>
        <w:t>o</w:t>
      </w:r>
      <w:r w:rsidRPr="00E26F82">
        <w:rPr>
          <w:rFonts w:ascii="Arial" w:hAnsi="Arial" w:cs="Arial"/>
          <w:sz w:val="20"/>
          <w:szCs w:val="20"/>
          <w:shd w:val="clear" w:color="auto" w:fill="FFFFFF"/>
          <w:lang w:val="pt-BR"/>
        </w:rPr>
        <w:t>Bx): Sử dụng khúc xạ kế Refractometer</w:t>
      </w:r>
    </w:p>
    <w:p w14:paraId="2F26EDC0"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Acid tổng số: TCVN 5483:1991.</w:t>
      </w:r>
    </w:p>
    <w:p w14:paraId="037B984D" w14:textId="294F7A1F" w:rsidR="00B03C2C" w:rsidRPr="00E26F82" w:rsidRDefault="00B87E30" w:rsidP="00281ACB">
      <w:pPr>
        <w:spacing w:after="0" w:line="240" w:lineRule="auto"/>
        <w:ind w:firstLine="426"/>
        <w:jc w:val="both"/>
        <w:rPr>
          <w:rFonts w:ascii="Arial" w:hAnsi="Arial" w:cs="Arial"/>
          <w:spacing w:val="-4"/>
          <w:sz w:val="20"/>
          <w:szCs w:val="20"/>
          <w:shd w:val="clear" w:color="auto" w:fill="FFFFFF"/>
          <w:lang w:val="pt-BR"/>
        </w:rPr>
      </w:pPr>
      <w:r w:rsidRPr="00E26F82">
        <w:rPr>
          <w:rFonts w:ascii="Arial" w:hAnsi="Arial" w:cs="Arial"/>
          <w:sz w:val="20"/>
          <w:szCs w:val="20"/>
          <w:shd w:val="clear" w:color="auto" w:fill="FFFFFF"/>
          <w:lang w:val="pt-BR"/>
        </w:rPr>
        <w:t xml:space="preserve">- </w:t>
      </w:r>
      <w:r w:rsidR="00B03C2C" w:rsidRPr="00E26F82">
        <w:rPr>
          <w:rFonts w:ascii="Arial" w:hAnsi="Arial" w:cs="Arial"/>
          <w:sz w:val="20"/>
          <w:szCs w:val="20"/>
          <w:shd w:val="clear" w:color="auto" w:fill="FFFFFF"/>
          <w:lang w:val="pt-BR"/>
        </w:rPr>
        <w:t>Hàm lượng vitamin C: TCVN 6427-2:1998</w:t>
      </w:r>
      <w:r w:rsidR="00B03C2C" w:rsidRPr="00E26F82">
        <w:rPr>
          <w:rFonts w:ascii="Arial" w:hAnsi="Arial" w:cs="Arial"/>
          <w:spacing w:val="-4"/>
          <w:sz w:val="20"/>
          <w:szCs w:val="20"/>
          <w:shd w:val="clear" w:color="auto" w:fill="FFFFFF"/>
          <w:lang w:val="pt-BR"/>
        </w:rPr>
        <w:t xml:space="preserve">.  </w:t>
      </w:r>
    </w:p>
    <w:p w14:paraId="378E6245"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Đường tổng số: TCVN 4594:1988.</w:t>
      </w:r>
    </w:p>
    <w:p w14:paraId="6C5CAF8E"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pacing w:val="-8"/>
          <w:sz w:val="20"/>
          <w:szCs w:val="20"/>
          <w:shd w:val="clear" w:color="auto" w:fill="FFFFFF"/>
          <w:lang w:val="pt-BR"/>
        </w:rPr>
        <w:t>- Hao hụt khối lượng trong quá trình bảo quản</w:t>
      </w:r>
      <w:r w:rsidRPr="00E26F82">
        <w:rPr>
          <w:rFonts w:ascii="Arial" w:hAnsi="Arial" w:cs="Arial"/>
          <w:sz w:val="20"/>
          <w:szCs w:val="20"/>
          <w:shd w:val="clear" w:color="auto" w:fill="FFFFFF"/>
          <w:lang w:val="pt-BR"/>
        </w:rPr>
        <w:t xml:space="preserve">.  </w:t>
      </w:r>
    </w:p>
    <w:p w14:paraId="3AC7C728"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m:oMathPara>
        <m:oMath>
          <m:r>
            <m:rPr>
              <m:sty m:val="p"/>
            </m:rPr>
            <w:rPr>
              <w:rFonts w:ascii="Cambria Math" w:hAnsi="Cambria Math" w:cs="Arial"/>
              <w:sz w:val="20"/>
              <w:szCs w:val="20"/>
              <w:shd w:val="clear" w:color="auto" w:fill="FFFFFF"/>
              <w:lang w:val="pt-BR"/>
            </w:rPr>
            <m:t>%</m:t>
          </m:r>
          <m:r>
            <w:rPr>
              <w:rFonts w:ascii="Cambria Math" w:hAnsi="Cambria Math" w:cs="Arial"/>
              <w:sz w:val="20"/>
              <w:szCs w:val="20"/>
              <w:shd w:val="clear" w:color="auto" w:fill="FFFFFF"/>
              <w:lang w:val="pt-BR"/>
            </w:rPr>
            <m:t>B</m:t>
          </m:r>
          <m:r>
            <m:rPr>
              <m:sty m:val="p"/>
            </m:rPr>
            <w:rPr>
              <w:rFonts w:ascii="Cambria Math" w:hAnsi="Cambria Math" w:cs="Arial"/>
              <w:sz w:val="20"/>
              <w:szCs w:val="20"/>
              <w:shd w:val="clear" w:color="auto" w:fill="FFFFFF"/>
              <w:lang w:val="pt-BR"/>
            </w:rPr>
            <m:t xml:space="preserve">= </m:t>
          </m:r>
          <m:f>
            <m:fPr>
              <m:ctrlPr>
                <w:rPr>
                  <w:rFonts w:ascii="Cambria Math" w:hAnsi="Cambria Math" w:cs="Arial"/>
                  <w:sz w:val="20"/>
                  <w:szCs w:val="20"/>
                  <w:shd w:val="clear" w:color="auto" w:fill="FFFFFF"/>
                  <w:lang w:val="pt-BR"/>
                </w:rPr>
              </m:ctrlPr>
            </m:fPr>
            <m:num>
              <m:d>
                <m:dPr>
                  <m:ctrlPr>
                    <w:rPr>
                      <w:rFonts w:ascii="Cambria Math" w:hAnsi="Cambria Math" w:cs="Arial"/>
                      <w:sz w:val="20"/>
                      <w:szCs w:val="20"/>
                      <w:shd w:val="clear" w:color="auto" w:fill="FFFFFF"/>
                      <w:lang w:val="pt-BR"/>
                    </w:rPr>
                  </m:ctrlPr>
                </m:dPr>
                <m:e>
                  <m:sSub>
                    <m:sSubPr>
                      <m:ctrlPr>
                        <w:rPr>
                          <w:rFonts w:ascii="Cambria Math" w:hAnsi="Cambria Math" w:cs="Arial"/>
                          <w:sz w:val="20"/>
                          <w:szCs w:val="20"/>
                          <w:shd w:val="clear" w:color="auto" w:fill="FFFFFF"/>
                          <w:lang w:val="pt-BR"/>
                        </w:rPr>
                      </m:ctrlPr>
                    </m:sSubPr>
                    <m:e>
                      <m:r>
                        <w:rPr>
                          <w:rFonts w:ascii="Cambria Math" w:hAnsi="Cambria Math" w:cs="Arial"/>
                          <w:sz w:val="20"/>
                          <w:szCs w:val="20"/>
                          <w:shd w:val="clear" w:color="auto" w:fill="FFFFFF"/>
                          <w:lang w:val="pt-BR"/>
                        </w:rPr>
                        <m:t>m</m:t>
                      </m:r>
                    </m:e>
                    <m:sub>
                      <m:r>
                        <m:rPr>
                          <m:sty m:val="p"/>
                        </m:rPr>
                        <w:rPr>
                          <w:rFonts w:ascii="Cambria Math" w:hAnsi="Cambria Math" w:cs="Arial"/>
                          <w:sz w:val="20"/>
                          <w:szCs w:val="20"/>
                          <w:shd w:val="clear" w:color="auto" w:fill="FFFFFF"/>
                          <w:lang w:val="pt-BR"/>
                        </w:rPr>
                        <m:t>1</m:t>
                      </m:r>
                    </m:sub>
                  </m:sSub>
                  <m:r>
                    <m:rPr>
                      <m:sty m:val="p"/>
                    </m:rPr>
                    <w:rPr>
                      <w:rFonts w:ascii="Cambria Math" w:hAnsi="Cambria Math" w:cs="Arial"/>
                      <w:sz w:val="20"/>
                      <w:szCs w:val="20"/>
                      <w:shd w:val="clear" w:color="auto" w:fill="FFFFFF"/>
                      <w:lang w:val="pt-BR"/>
                    </w:rPr>
                    <m:t>-</m:t>
                  </m:r>
                  <m:sSub>
                    <m:sSubPr>
                      <m:ctrlPr>
                        <w:rPr>
                          <w:rFonts w:ascii="Cambria Math" w:hAnsi="Cambria Math" w:cs="Arial"/>
                          <w:sz w:val="20"/>
                          <w:szCs w:val="20"/>
                          <w:shd w:val="clear" w:color="auto" w:fill="FFFFFF"/>
                          <w:lang w:val="pt-BR"/>
                        </w:rPr>
                      </m:ctrlPr>
                    </m:sSubPr>
                    <m:e>
                      <m:r>
                        <w:rPr>
                          <w:rFonts w:ascii="Cambria Math" w:hAnsi="Cambria Math" w:cs="Arial"/>
                          <w:sz w:val="20"/>
                          <w:szCs w:val="20"/>
                          <w:shd w:val="clear" w:color="auto" w:fill="FFFFFF"/>
                          <w:lang w:val="pt-BR"/>
                        </w:rPr>
                        <m:t>m</m:t>
                      </m:r>
                    </m:e>
                    <m:sub>
                      <m:r>
                        <w:rPr>
                          <w:rFonts w:ascii="Cambria Math" w:hAnsi="Cambria Math" w:cs="Arial"/>
                          <w:sz w:val="20"/>
                          <w:szCs w:val="20"/>
                          <w:shd w:val="clear" w:color="auto" w:fill="FFFFFF"/>
                          <w:lang w:val="pt-BR"/>
                        </w:rPr>
                        <m:t>h</m:t>
                      </m:r>
                    </m:sub>
                  </m:sSub>
                </m:e>
              </m:d>
              <m:r>
                <m:rPr>
                  <m:sty m:val="p"/>
                </m:rPr>
                <w:rPr>
                  <w:rFonts w:ascii="Cambria Math" w:hAnsi="Cambria Math" w:cs="Arial"/>
                  <w:sz w:val="20"/>
                  <w:szCs w:val="20"/>
                  <w:shd w:val="clear" w:color="auto" w:fill="FFFFFF"/>
                  <w:lang w:val="pt-BR"/>
                </w:rPr>
                <m:t>.100</m:t>
              </m:r>
            </m:num>
            <m:den>
              <m:sSub>
                <m:sSubPr>
                  <m:ctrlPr>
                    <w:rPr>
                      <w:rFonts w:ascii="Cambria Math" w:hAnsi="Cambria Math" w:cs="Arial"/>
                      <w:sz w:val="20"/>
                      <w:szCs w:val="20"/>
                      <w:shd w:val="clear" w:color="auto" w:fill="FFFFFF"/>
                      <w:lang w:val="pt-BR"/>
                    </w:rPr>
                  </m:ctrlPr>
                </m:sSubPr>
                <m:e>
                  <m:r>
                    <w:rPr>
                      <w:rFonts w:ascii="Cambria Math" w:hAnsi="Cambria Math" w:cs="Arial"/>
                      <w:sz w:val="20"/>
                      <w:szCs w:val="20"/>
                      <w:shd w:val="clear" w:color="auto" w:fill="FFFFFF"/>
                      <w:lang w:val="pt-BR"/>
                    </w:rPr>
                    <m:t>m</m:t>
                  </m:r>
                </m:e>
                <m:sub>
                  <m:r>
                    <m:rPr>
                      <m:sty m:val="p"/>
                    </m:rPr>
                    <w:rPr>
                      <w:rFonts w:ascii="Cambria Math" w:hAnsi="Cambria Math" w:cs="Arial"/>
                      <w:sz w:val="20"/>
                      <w:szCs w:val="20"/>
                      <w:shd w:val="clear" w:color="auto" w:fill="FFFFFF"/>
                      <w:lang w:val="pt-BR"/>
                    </w:rPr>
                    <m:t>1</m:t>
                  </m:r>
                </m:sub>
              </m:sSub>
            </m:den>
          </m:f>
        </m:oMath>
      </m:oMathPara>
    </w:p>
    <w:p w14:paraId="690CB4ED" w14:textId="77777777" w:rsidR="00B87E30"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Trong đó:</w:t>
      </w:r>
      <w:r w:rsidRPr="00E26F82">
        <w:rPr>
          <w:rFonts w:ascii="Arial" w:hAnsi="Arial" w:cs="Arial"/>
          <w:sz w:val="20"/>
          <w:szCs w:val="20"/>
          <w:shd w:val="clear" w:color="auto" w:fill="FFFFFF"/>
          <w:lang w:val="pt-BR"/>
        </w:rPr>
        <w:tab/>
      </w:r>
    </w:p>
    <w:p w14:paraId="6C0059DB" w14:textId="77777777" w:rsidR="00B87E30"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%B: phần trăm hao hụt khối lượng (%) </w:t>
      </w:r>
    </w:p>
    <w:p w14:paraId="5BEEF7FE" w14:textId="64841F44"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m</w:t>
      </w:r>
      <w:r w:rsidRPr="00E26F82">
        <w:rPr>
          <w:rFonts w:ascii="Arial" w:hAnsi="Arial" w:cs="Arial"/>
          <w:sz w:val="20"/>
          <w:szCs w:val="20"/>
          <w:shd w:val="clear" w:color="auto" w:fill="FFFFFF"/>
          <w:vertAlign w:val="subscript"/>
          <w:lang w:val="pt-BR"/>
        </w:rPr>
        <w:t>0</w:t>
      </w:r>
      <w:r w:rsidRPr="00E26F82">
        <w:rPr>
          <w:rFonts w:ascii="Arial" w:hAnsi="Arial" w:cs="Arial"/>
          <w:sz w:val="20"/>
          <w:szCs w:val="20"/>
          <w:shd w:val="clear" w:color="auto" w:fill="FFFFFF"/>
          <w:lang w:val="pt-BR"/>
        </w:rPr>
        <w:t xml:space="preserve">: khối lượng quả ngày 0 </w:t>
      </w:r>
    </w:p>
    <w:p w14:paraId="79ACA64F" w14:textId="77777777" w:rsidR="00B03C2C" w:rsidRPr="00E26F82" w:rsidRDefault="00B03C2C"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m</w:t>
      </w:r>
      <w:r w:rsidRPr="00E26F82">
        <w:rPr>
          <w:rFonts w:ascii="Arial" w:hAnsi="Arial" w:cs="Arial"/>
          <w:sz w:val="20"/>
          <w:szCs w:val="20"/>
          <w:shd w:val="clear" w:color="auto" w:fill="FFFFFF"/>
          <w:vertAlign w:val="subscript"/>
          <w:lang w:val="pt-BR"/>
        </w:rPr>
        <w:t>h</w:t>
      </w:r>
      <w:r w:rsidRPr="00E26F82">
        <w:rPr>
          <w:rFonts w:ascii="Arial" w:hAnsi="Arial" w:cs="Arial"/>
          <w:sz w:val="20"/>
          <w:szCs w:val="20"/>
          <w:shd w:val="clear" w:color="auto" w:fill="FFFFFF"/>
          <w:lang w:val="pt-BR"/>
        </w:rPr>
        <w:t xml:space="preserve">: khối lượng quả tại thời điểm h </w:t>
      </w:r>
    </w:p>
    <w:p w14:paraId="5D37F244" w14:textId="7D5F1BD0" w:rsidR="008B60E1" w:rsidRPr="00E26F82" w:rsidRDefault="008B60E1" w:rsidP="00281ACB">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 </w:t>
      </w:r>
      <w:r w:rsidRPr="00E26F82">
        <w:rPr>
          <w:rFonts w:ascii="Arial" w:hAnsi="Arial" w:cs="Arial"/>
          <w:sz w:val="20"/>
          <w:szCs w:val="20"/>
          <w:lang w:val="pt-BR"/>
        </w:rPr>
        <w:t>Tổng vi sinh vật hiế</w:t>
      </w:r>
      <w:r w:rsidR="007747FD" w:rsidRPr="00E26F82">
        <w:rPr>
          <w:rFonts w:ascii="Arial" w:hAnsi="Arial" w:cs="Arial"/>
          <w:sz w:val="20"/>
          <w:szCs w:val="20"/>
          <w:lang w:val="pt-BR"/>
        </w:rPr>
        <w:t xml:space="preserve">u khí: </w:t>
      </w:r>
      <w:r w:rsidRPr="00E26F82">
        <w:rPr>
          <w:rFonts w:ascii="Arial" w:hAnsi="Arial" w:cs="Arial"/>
          <w:sz w:val="20"/>
          <w:szCs w:val="20"/>
          <w:lang w:val="pt-BR"/>
        </w:rPr>
        <w:t xml:space="preserve">TCVN </w:t>
      </w:r>
      <w:r w:rsidRPr="00E26F82">
        <w:rPr>
          <w:rFonts w:ascii="Arial" w:hAnsi="Arial" w:cs="Arial"/>
          <w:bCs/>
          <w:sz w:val="20"/>
          <w:szCs w:val="20"/>
          <w:shd w:val="clear" w:color="auto" w:fill="FFFFFF"/>
          <w:lang w:val="vi-VN"/>
        </w:rPr>
        <w:t>4884-1:2015</w:t>
      </w:r>
      <w:r w:rsidRPr="00E26F82">
        <w:rPr>
          <w:rFonts w:ascii="Arial" w:hAnsi="Arial" w:cs="Arial"/>
          <w:bCs/>
          <w:sz w:val="20"/>
          <w:szCs w:val="20"/>
          <w:shd w:val="clear" w:color="auto" w:fill="FFFFFF"/>
          <w:lang w:val="pt-BR"/>
        </w:rPr>
        <w:t xml:space="preserve"> (</w:t>
      </w:r>
      <w:r w:rsidRPr="00E26F82">
        <w:rPr>
          <w:rFonts w:ascii="Arial" w:hAnsi="Arial" w:cs="Arial"/>
          <w:bCs/>
          <w:sz w:val="20"/>
          <w:szCs w:val="20"/>
          <w:shd w:val="clear" w:color="auto" w:fill="FFFFFF"/>
          <w:lang w:val="vi-VN"/>
        </w:rPr>
        <w:t>ISO 4833-1:2013</w:t>
      </w:r>
      <w:r w:rsidRPr="00E26F82">
        <w:rPr>
          <w:rFonts w:ascii="Arial" w:hAnsi="Arial" w:cs="Arial"/>
          <w:bCs/>
          <w:sz w:val="20"/>
          <w:szCs w:val="20"/>
          <w:shd w:val="clear" w:color="auto" w:fill="FFFFFF"/>
          <w:lang w:val="pt-BR"/>
        </w:rPr>
        <w:t>).</w:t>
      </w:r>
    </w:p>
    <w:p w14:paraId="0EB3805B" w14:textId="2FDD7981" w:rsidR="008B60E1" w:rsidRPr="00E26F82" w:rsidRDefault="008B60E1" w:rsidP="008B60E1">
      <w:pPr>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t>2.2.5.</w:t>
      </w:r>
      <w:r w:rsidR="000D775D" w:rsidRPr="00E26F82">
        <w:rPr>
          <w:rFonts w:ascii="Arial" w:hAnsi="Arial" w:cs="Arial"/>
          <w:i/>
          <w:sz w:val="20"/>
          <w:szCs w:val="20"/>
          <w:shd w:val="clear" w:color="auto" w:fill="FFFFFF"/>
          <w:lang w:val="pt-BR"/>
        </w:rPr>
        <w:t xml:space="preserve"> Phương pháp đánh giá cảm quan của quả cam</w:t>
      </w:r>
      <w:r w:rsidR="007212C4" w:rsidRPr="00E26F82">
        <w:rPr>
          <w:rFonts w:ascii="Arial" w:hAnsi="Arial" w:cs="Arial"/>
          <w:i/>
          <w:sz w:val="20"/>
          <w:szCs w:val="20"/>
          <w:shd w:val="clear" w:color="auto" w:fill="FFFFFF"/>
          <w:lang w:val="pt-BR"/>
        </w:rPr>
        <w:t xml:space="preserve"> canh</w:t>
      </w:r>
    </w:p>
    <w:p w14:paraId="7BF940C3" w14:textId="0372FE42" w:rsidR="008B60E1" w:rsidRPr="00E26F82" w:rsidRDefault="00DF0FC1" w:rsidP="009855F6">
      <w:pPr>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 xml:space="preserve">- </w:t>
      </w:r>
      <w:r w:rsidR="008B60E1" w:rsidRPr="00E26F82">
        <w:rPr>
          <w:rFonts w:ascii="Arial" w:hAnsi="Arial" w:cs="Arial"/>
          <w:sz w:val="20"/>
          <w:szCs w:val="20"/>
          <w:shd w:val="clear" w:color="auto" w:fill="FFFFFF"/>
          <w:lang w:val="pt-BR"/>
        </w:rPr>
        <w:t xml:space="preserve">Cảm quan của quả cam </w:t>
      </w:r>
      <w:r w:rsidR="007212C4" w:rsidRPr="00E26F82">
        <w:rPr>
          <w:rFonts w:ascii="Arial" w:hAnsi="Arial" w:cs="Arial"/>
          <w:sz w:val="20"/>
          <w:szCs w:val="20"/>
          <w:shd w:val="clear" w:color="auto" w:fill="FFFFFF"/>
          <w:lang w:val="pt-BR"/>
        </w:rPr>
        <w:t>c</w:t>
      </w:r>
      <w:r w:rsidR="008B60E1" w:rsidRPr="00E26F82">
        <w:rPr>
          <w:rFonts w:ascii="Arial" w:hAnsi="Arial" w:cs="Arial"/>
          <w:sz w:val="20"/>
          <w:szCs w:val="20"/>
          <w:shd w:val="clear" w:color="auto" w:fill="FFFFFF"/>
          <w:lang w:val="pt-BR"/>
        </w:rPr>
        <w:t>anh được đánh giá theo TCVN 3215 - 79, sử dụng thang điểm 5 gồm 6 bậc (0-5 điểm). Hội đồng cảm quan gồm 7 thành viên, gồm chủ tịch, thư ký và các ủy viên. Chỉ tiêu cảm quan và hệ số quan trọng được Hội đồng thống nhất là hình thức bên ngoài (1,1), trạng thái bên trong (1,3), mùi (0,7), vị</w:t>
      </w:r>
      <w:r w:rsidR="009855F6" w:rsidRPr="00E26F82">
        <w:rPr>
          <w:rFonts w:ascii="Arial" w:hAnsi="Arial" w:cs="Arial"/>
          <w:sz w:val="20"/>
          <w:szCs w:val="20"/>
          <w:shd w:val="clear" w:color="auto" w:fill="FFFFFF"/>
          <w:lang w:val="pt-BR"/>
        </w:rPr>
        <w:t xml:space="preserve"> (0,9). M</w:t>
      </w:r>
      <w:r w:rsidR="008B60E1" w:rsidRPr="00E26F82">
        <w:rPr>
          <w:rFonts w:ascii="Arial" w:hAnsi="Arial" w:cs="Arial"/>
          <w:sz w:val="20"/>
          <w:szCs w:val="20"/>
          <w:shd w:val="clear" w:color="auto" w:fill="FFFFFF"/>
          <w:lang w:val="pt-BR"/>
        </w:rPr>
        <w:t>ức độ chất lượng khác nhau như sau: loại tốt (18,6÷20,0), loại khá (15,2÷18,5), loại trung bình (11,2÷15,1), loại kém (7,2÷11,1), loại rất kém (4,0÷7,1), loại hỏng (0,0÷3,9)</w:t>
      </w:r>
      <w:r w:rsidR="009855F6" w:rsidRPr="00E26F82">
        <w:rPr>
          <w:rFonts w:ascii="Arial" w:hAnsi="Arial" w:cs="Arial"/>
          <w:sz w:val="20"/>
          <w:szCs w:val="20"/>
          <w:shd w:val="clear" w:color="auto" w:fill="FFFFFF"/>
          <w:lang w:val="pt-BR"/>
        </w:rPr>
        <w:t xml:space="preserve"> [14]</w:t>
      </w:r>
      <w:r w:rsidR="008B60E1" w:rsidRPr="00E26F82">
        <w:rPr>
          <w:rFonts w:ascii="Arial" w:hAnsi="Arial" w:cs="Arial"/>
          <w:sz w:val="20"/>
          <w:szCs w:val="20"/>
          <w:shd w:val="clear" w:color="auto" w:fill="FFFFFF"/>
          <w:lang w:val="pt-BR"/>
        </w:rPr>
        <w:t>.</w:t>
      </w:r>
    </w:p>
    <w:p w14:paraId="3031B4A7" w14:textId="77777777" w:rsidR="00A0437E" w:rsidRPr="00E26F82" w:rsidRDefault="00A0437E" w:rsidP="009B72D2">
      <w:pPr>
        <w:shd w:val="clear" w:color="auto" w:fill="FFFFFF"/>
        <w:spacing w:after="0" w:line="240" w:lineRule="auto"/>
        <w:jc w:val="both"/>
        <w:rPr>
          <w:rFonts w:ascii="Arial" w:hAnsi="Arial" w:cs="Arial"/>
          <w:i/>
          <w:sz w:val="20"/>
          <w:szCs w:val="20"/>
          <w:shd w:val="clear" w:color="auto" w:fill="FFFFFF"/>
          <w:lang w:val="pt-BR"/>
        </w:rPr>
      </w:pPr>
    </w:p>
    <w:p w14:paraId="7DEC4122" w14:textId="77777777" w:rsidR="00A0437E" w:rsidRPr="00E26F82" w:rsidRDefault="00A0437E" w:rsidP="009B72D2">
      <w:pPr>
        <w:shd w:val="clear" w:color="auto" w:fill="FFFFFF"/>
        <w:spacing w:after="0" w:line="240" w:lineRule="auto"/>
        <w:jc w:val="both"/>
        <w:rPr>
          <w:rFonts w:ascii="Arial" w:hAnsi="Arial" w:cs="Arial"/>
          <w:i/>
          <w:sz w:val="20"/>
          <w:szCs w:val="20"/>
          <w:shd w:val="clear" w:color="auto" w:fill="FFFFFF"/>
          <w:lang w:val="pt-BR"/>
        </w:rPr>
      </w:pPr>
    </w:p>
    <w:p w14:paraId="5D6E3585" w14:textId="1A54A675" w:rsidR="00B03C2C" w:rsidRPr="00E26F82" w:rsidRDefault="000320B6" w:rsidP="009B72D2">
      <w:pPr>
        <w:shd w:val="clear" w:color="auto" w:fill="FFFFFF"/>
        <w:spacing w:after="0" w:line="240" w:lineRule="auto"/>
        <w:jc w:val="both"/>
        <w:rPr>
          <w:rFonts w:ascii="Arial" w:hAnsi="Arial" w:cs="Arial"/>
          <w:i/>
          <w:sz w:val="20"/>
          <w:szCs w:val="20"/>
          <w:shd w:val="clear" w:color="auto" w:fill="FFFFFF"/>
          <w:lang w:val="pt-BR"/>
        </w:rPr>
      </w:pPr>
      <w:r w:rsidRPr="00E26F82">
        <w:rPr>
          <w:rFonts w:ascii="Arial" w:hAnsi="Arial" w:cs="Arial"/>
          <w:i/>
          <w:sz w:val="20"/>
          <w:szCs w:val="20"/>
          <w:shd w:val="clear" w:color="auto" w:fill="FFFFFF"/>
          <w:lang w:val="pt-BR"/>
        </w:rPr>
        <w:lastRenderedPageBreak/>
        <w:t>2.2.</w:t>
      </w:r>
      <w:r w:rsidR="008B60E1" w:rsidRPr="00E26F82">
        <w:rPr>
          <w:rFonts w:ascii="Arial" w:hAnsi="Arial" w:cs="Arial"/>
          <w:i/>
          <w:sz w:val="20"/>
          <w:szCs w:val="20"/>
          <w:shd w:val="clear" w:color="auto" w:fill="FFFFFF"/>
          <w:lang w:val="pt-BR"/>
        </w:rPr>
        <w:t>6</w:t>
      </w:r>
      <w:r w:rsidRPr="00E26F82">
        <w:rPr>
          <w:rFonts w:ascii="Arial" w:hAnsi="Arial" w:cs="Arial"/>
          <w:i/>
          <w:sz w:val="20"/>
          <w:szCs w:val="20"/>
          <w:shd w:val="clear" w:color="auto" w:fill="FFFFFF"/>
          <w:lang w:val="pt-BR"/>
        </w:rPr>
        <w:t xml:space="preserve">. </w:t>
      </w:r>
      <w:r w:rsidR="00B03C2C" w:rsidRPr="00E26F82">
        <w:rPr>
          <w:rFonts w:ascii="Arial" w:hAnsi="Arial" w:cs="Arial"/>
          <w:i/>
          <w:sz w:val="20"/>
          <w:szCs w:val="20"/>
          <w:shd w:val="clear" w:color="auto" w:fill="FFFFFF"/>
          <w:lang w:val="pt-BR"/>
        </w:rPr>
        <w:t>Thống kê và xử lý số liệu</w:t>
      </w:r>
    </w:p>
    <w:p w14:paraId="68082361" w14:textId="5FB21E8F" w:rsidR="00B03C2C" w:rsidRPr="00E26F82" w:rsidRDefault="00B03C2C" w:rsidP="000320B6">
      <w:pPr>
        <w:shd w:val="clear" w:color="auto" w:fill="FFFFFF"/>
        <w:spacing w:after="0" w:line="240" w:lineRule="auto"/>
        <w:ind w:firstLine="426"/>
        <w:jc w:val="both"/>
        <w:rPr>
          <w:rFonts w:ascii="Arial" w:hAnsi="Arial" w:cs="Arial"/>
          <w:sz w:val="20"/>
          <w:szCs w:val="20"/>
          <w:shd w:val="clear" w:color="auto" w:fill="FFFFFF"/>
          <w:lang w:val="pt-BR"/>
        </w:rPr>
      </w:pPr>
      <w:r w:rsidRPr="00E26F82">
        <w:rPr>
          <w:rFonts w:ascii="Arial" w:hAnsi="Arial" w:cs="Arial"/>
          <w:sz w:val="20"/>
          <w:szCs w:val="20"/>
          <w:shd w:val="clear" w:color="auto" w:fill="FFFFFF"/>
          <w:lang w:val="pt-BR"/>
        </w:rPr>
        <w:t>Sử dụng phần mề</w:t>
      </w:r>
      <w:r w:rsidR="00466FDA" w:rsidRPr="00E26F82">
        <w:rPr>
          <w:rFonts w:ascii="Arial" w:hAnsi="Arial" w:cs="Arial"/>
          <w:sz w:val="20"/>
          <w:szCs w:val="20"/>
          <w:shd w:val="clear" w:color="auto" w:fill="FFFFFF"/>
          <w:lang w:val="pt-BR"/>
        </w:rPr>
        <w:t>m SPSS 20</w:t>
      </w:r>
      <w:r w:rsidRPr="00E26F82">
        <w:rPr>
          <w:rFonts w:ascii="Arial" w:hAnsi="Arial" w:cs="Arial"/>
          <w:sz w:val="20"/>
          <w:szCs w:val="20"/>
          <w:shd w:val="clear" w:color="auto" w:fill="FFFFFF"/>
          <w:lang w:val="pt-BR"/>
        </w:rPr>
        <w:t>,0 để tính giá trị trung bình và đánh giá sự khác nhau giữa các giá trị trung bình ở mức ý nghĩa 0,05.</w:t>
      </w:r>
    </w:p>
    <w:p w14:paraId="30BFEDF6" w14:textId="527BB063" w:rsidR="00CE38B7" w:rsidRPr="00E26F82" w:rsidRDefault="00CE38B7" w:rsidP="009B72D2">
      <w:pPr>
        <w:pStyle w:val="Heading1"/>
        <w:spacing w:before="0" w:after="0"/>
        <w:jc w:val="both"/>
        <w:rPr>
          <w:rFonts w:cs="Arial"/>
          <w:szCs w:val="20"/>
          <w:lang w:val="pt-BR"/>
        </w:rPr>
      </w:pPr>
      <w:r w:rsidRPr="00E26F82">
        <w:rPr>
          <w:rFonts w:cs="Arial"/>
          <w:szCs w:val="20"/>
          <w:lang w:val="pt-BR"/>
        </w:rPr>
        <w:t xml:space="preserve">3. </w:t>
      </w:r>
      <w:r w:rsidR="000B46F1" w:rsidRPr="00E26F82">
        <w:rPr>
          <w:rFonts w:cs="Arial"/>
          <w:szCs w:val="20"/>
          <w:lang w:val="pt-BR"/>
        </w:rPr>
        <w:t>Kết quả nghiên cứu và thảo luận</w:t>
      </w:r>
    </w:p>
    <w:p w14:paraId="3E666ABC" w14:textId="7ECBB089" w:rsidR="000B46F1" w:rsidRPr="00E26F82" w:rsidRDefault="000B46F1" w:rsidP="009B72D2">
      <w:pPr>
        <w:spacing w:after="0" w:line="240" w:lineRule="auto"/>
        <w:jc w:val="both"/>
        <w:rPr>
          <w:rFonts w:ascii="Arial" w:hAnsi="Arial" w:cs="Arial"/>
          <w:b/>
          <w:i/>
          <w:sz w:val="20"/>
          <w:szCs w:val="20"/>
          <w:lang w:val="pt-BR"/>
        </w:rPr>
      </w:pPr>
      <w:r w:rsidRPr="00E26F82">
        <w:rPr>
          <w:rFonts w:ascii="Arial" w:hAnsi="Arial" w:cs="Arial"/>
          <w:b/>
          <w:i/>
          <w:sz w:val="20"/>
          <w:szCs w:val="20"/>
          <w:lang w:val="pt-BR"/>
        </w:rPr>
        <w:t xml:space="preserve">3.1. </w:t>
      </w:r>
      <w:r w:rsidR="00A74296" w:rsidRPr="00E26F82">
        <w:rPr>
          <w:rFonts w:ascii="Arial" w:hAnsi="Arial" w:cs="Arial"/>
          <w:b/>
          <w:i/>
          <w:sz w:val="20"/>
          <w:szCs w:val="20"/>
          <w:lang w:val="pt-BR"/>
        </w:rPr>
        <w:t>Kiểm tra</w:t>
      </w:r>
      <w:r w:rsidRPr="00E26F82">
        <w:rPr>
          <w:rFonts w:ascii="Arial" w:hAnsi="Arial" w:cs="Arial"/>
          <w:b/>
          <w:i/>
          <w:sz w:val="20"/>
          <w:szCs w:val="20"/>
          <w:lang w:val="pt-BR"/>
        </w:rPr>
        <w:t xml:space="preserve"> chất lượng nguyên liệu cam </w:t>
      </w:r>
    </w:p>
    <w:p w14:paraId="7A197207" w14:textId="77777777" w:rsidR="000B46F1" w:rsidRPr="00E26F82" w:rsidRDefault="000B46F1" w:rsidP="009B72D2">
      <w:pPr>
        <w:spacing w:after="0" w:line="240" w:lineRule="auto"/>
        <w:jc w:val="center"/>
        <w:rPr>
          <w:rFonts w:ascii="Arial" w:hAnsi="Arial" w:cs="Arial"/>
          <w:i/>
          <w:sz w:val="20"/>
          <w:szCs w:val="20"/>
          <w:lang w:val="pt-BR"/>
        </w:rPr>
      </w:pPr>
      <w:r w:rsidRPr="00E26F82">
        <w:rPr>
          <w:rFonts w:ascii="Arial" w:hAnsi="Arial" w:cs="Arial"/>
          <w:i/>
          <w:sz w:val="20"/>
          <w:szCs w:val="20"/>
          <w:lang w:val="pt-BR"/>
        </w:rPr>
        <w:t>Bảng 1. Thành phần của cam nguyên liệu</w:t>
      </w:r>
    </w:p>
    <w:tbl>
      <w:tblPr>
        <w:tblStyle w:val="TableGrid"/>
        <w:tblW w:w="0" w:type="auto"/>
        <w:tblInd w:w="-5" w:type="dxa"/>
        <w:tblLook w:val="04A0" w:firstRow="1" w:lastRow="0" w:firstColumn="1" w:lastColumn="0" w:noHBand="0" w:noVBand="1"/>
      </w:tblPr>
      <w:tblGrid>
        <w:gridCol w:w="461"/>
        <w:gridCol w:w="2523"/>
        <w:gridCol w:w="1264"/>
      </w:tblGrid>
      <w:tr w:rsidR="00E26F82" w:rsidRPr="00E26F82" w14:paraId="3DC0C44F" w14:textId="77777777" w:rsidTr="003D54B8">
        <w:tc>
          <w:tcPr>
            <w:tcW w:w="461" w:type="dxa"/>
            <w:vAlign w:val="center"/>
          </w:tcPr>
          <w:p w14:paraId="3D387E8A"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TT</w:t>
            </w:r>
          </w:p>
        </w:tc>
        <w:tc>
          <w:tcPr>
            <w:tcW w:w="2523" w:type="dxa"/>
            <w:vAlign w:val="center"/>
          </w:tcPr>
          <w:p w14:paraId="3B5B41AF"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Tên chỉ tiêu</w:t>
            </w:r>
          </w:p>
        </w:tc>
        <w:tc>
          <w:tcPr>
            <w:tcW w:w="1264" w:type="dxa"/>
            <w:vAlign w:val="center"/>
          </w:tcPr>
          <w:p w14:paraId="36F3B057"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Kết quả</w:t>
            </w:r>
          </w:p>
        </w:tc>
      </w:tr>
      <w:tr w:rsidR="00E26F82" w:rsidRPr="00E26F82" w14:paraId="3C29DC3B" w14:textId="77777777" w:rsidTr="003D54B8">
        <w:tc>
          <w:tcPr>
            <w:tcW w:w="461" w:type="dxa"/>
            <w:vAlign w:val="center"/>
          </w:tcPr>
          <w:p w14:paraId="2737E836"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1</w:t>
            </w:r>
          </w:p>
        </w:tc>
        <w:tc>
          <w:tcPr>
            <w:tcW w:w="2523" w:type="dxa"/>
            <w:vAlign w:val="center"/>
          </w:tcPr>
          <w:p w14:paraId="26D42D78"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dịch quả, tính theo % khối lượng quả</w:t>
            </w:r>
          </w:p>
        </w:tc>
        <w:tc>
          <w:tcPr>
            <w:tcW w:w="1264" w:type="dxa"/>
            <w:vAlign w:val="center"/>
          </w:tcPr>
          <w:p w14:paraId="34E123DE"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75,00</w:t>
            </w:r>
            <w:r w:rsidRPr="00E26F82">
              <w:rPr>
                <w:rFonts w:ascii="Arial" w:hAnsi="Arial" w:cs="Arial"/>
                <w:sz w:val="20"/>
                <w:szCs w:val="20"/>
              </w:rPr>
              <w:sym w:font="Symbol" w:char="F0B1"/>
            </w:r>
            <w:r w:rsidRPr="00E26F82">
              <w:rPr>
                <w:rFonts w:ascii="Arial" w:hAnsi="Arial" w:cs="Arial"/>
                <w:sz w:val="20"/>
                <w:szCs w:val="20"/>
              </w:rPr>
              <w:t>1,73</w:t>
            </w:r>
          </w:p>
        </w:tc>
      </w:tr>
      <w:tr w:rsidR="00E26F82" w:rsidRPr="00E26F82" w14:paraId="0E0C9C1D" w14:textId="77777777" w:rsidTr="003D54B8">
        <w:tc>
          <w:tcPr>
            <w:tcW w:w="461" w:type="dxa"/>
            <w:vAlign w:val="center"/>
          </w:tcPr>
          <w:p w14:paraId="2CF2A272"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2</w:t>
            </w:r>
          </w:p>
        </w:tc>
        <w:tc>
          <w:tcPr>
            <w:tcW w:w="2523" w:type="dxa"/>
            <w:vAlign w:val="center"/>
          </w:tcPr>
          <w:p w14:paraId="734EAF2D"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 xml:space="preserve">Hàm lượng chất khô hòa tan, </w:t>
            </w:r>
            <w:r w:rsidRPr="00E26F82">
              <w:rPr>
                <w:rFonts w:ascii="Arial" w:hAnsi="Arial" w:cs="Arial"/>
                <w:sz w:val="20"/>
                <w:szCs w:val="20"/>
                <w:vertAlign w:val="superscript"/>
              </w:rPr>
              <w:t>o</w:t>
            </w:r>
            <w:r w:rsidRPr="00E26F82">
              <w:rPr>
                <w:rFonts w:ascii="Arial" w:hAnsi="Arial" w:cs="Arial"/>
                <w:sz w:val="20"/>
                <w:szCs w:val="20"/>
              </w:rPr>
              <w:t>Bx</w:t>
            </w:r>
          </w:p>
        </w:tc>
        <w:tc>
          <w:tcPr>
            <w:tcW w:w="1264" w:type="dxa"/>
            <w:vAlign w:val="center"/>
          </w:tcPr>
          <w:p w14:paraId="2CA3414B"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9,80</w:t>
            </w:r>
            <w:r w:rsidRPr="00E26F82">
              <w:rPr>
                <w:rFonts w:ascii="Arial" w:hAnsi="Arial" w:cs="Arial"/>
                <w:sz w:val="20"/>
                <w:szCs w:val="20"/>
              </w:rPr>
              <w:sym w:font="Symbol" w:char="F0B1"/>
            </w:r>
            <w:r w:rsidRPr="00E26F82">
              <w:rPr>
                <w:rFonts w:ascii="Arial" w:hAnsi="Arial" w:cs="Arial"/>
                <w:sz w:val="20"/>
                <w:szCs w:val="20"/>
              </w:rPr>
              <w:t>0,06</w:t>
            </w:r>
          </w:p>
        </w:tc>
      </w:tr>
      <w:tr w:rsidR="00E26F82" w:rsidRPr="00E26F82" w14:paraId="09DAF895" w14:textId="77777777" w:rsidTr="003D54B8">
        <w:tc>
          <w:tcPr>
            <w:tcW w:w="461" w:type="dxa"/>
            <w:vAlign w:val="center"/>
          </w:tcPr>
          <w:p w14:paraId="14CDAB0D"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3</w:t>
            </w:r>
          </w:p>
        </w:tc>
        <w:tc>
          <w:tcPr>
            <w:tcW w:w="2523" w:type="dxa"/>
            <w:vAlign w:val="center"/>
          </w:tcPr>
          <w:p w14:paraId="3127D323"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đường tổng số, %</w:t>
            </w:r>
          </w:p>
        </w:tc>
        <w:tc>
          <w:tcPr>
            <w:tcW w:w="1264" w:type="dxa"/>
            <w:vAlign w:val="center"/>
          </w:tcPr>
          <w:p w14:paraId="5FDBAF25"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9,24</w:t>
            </w:r>
            <w:r w:rsidRPr="00E26F82">
              <w:rPr>
                <w:rFonts w:ascii="Arial" w:hAnsi="Arial" w:cs="Arial"/>
                <w:sz w:val="20"/>
                <w:szCs w:val="20"/>
              </w:rPr>
              <w:sym w:font="Symbol" w:char="F0B1"/>
            </w:r>
            <w:r w:rsidRPr="00E26F82">
              <w:rPr>
                <w:rFonts w:ascii="Arial" w:hAnsi="Arial" w:cs="Arial"/>
                <w:sz w:val="20"/>
                <w:szCs w:val="20"/>
              </w:rPr>
              <w:t>0,15</w:t>
            </w:r>
          </w:p>
        </w:tc>
      </w:tr>
      <w:tr w:rsidR="00E26F82" w:rsidRPr="00E26F82" w14:paraId="4D8156F4" w14:textId="77777777" w:rsidTr="003D54B8">
        <w:tc>
          <w:tcPr>
            <w:tcW w:w="461" w:type="dxa"/>
            <w:vAlign w:val="center"/>
          </w:tcPr>
          <w:p w14:paraId="307F3350"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4</w:t>
            </w:r>
          </w:p>
        </w:tc>
        <w:tc>
          <w:tcPr>
            <w:tcW w:w="2523" w:type="dxa"/>
            <w:vAlign w:val="center"/>
          </w:tcPr>
          <w:p w14:paraId="1AE04CF8"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acid hữu cơ tổng số, %</w:t>
            </w:r>
          </w:p>
        </w:tc>
        <w:tc>
          <w:tcPr>
            <w:tcW w:w="1264" w:type="dxa"/>
            <w:vAlign w:val="center"/>
          </w:tcPr>
          <w:p w14:paraId="29F595D2"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0,28</w:t>
            </w:r>
            <w:r w:rsidRPr="00E26F82">
              <w:rPr>
                <w:rFonts w:ascii="Arial" w:hAnsi="Arial" w:cs="Arial"/>
                <w:sz w:val="20"/>
                <w:szCs w:val="20"/>
              </w:rPr>
              <w:sym w:font="Symbol" w:char="F0B1"/>
            </w:r>
            <w:r w:rsidRPr="00E26F82">
              <w:rPr>
                <w:rFonts w:ascii="Arial" w:hAnsi="Arial" w:cs="Arial"/>
                <w:sz w:val="20"/>
                <w:szCs w:val="20"/>
              </w:rPr>
              <w:t>0,02</w:t>
            </w:r>
          </w:p>
        </w:tc>
      </w:tr>
      <w:tr w:rsidR="00E26F82" w:rsidRPr="00E26F82" w14:paraId="4CBC20C4" w14:textId="77777777" w:rsidTr="003D54B8">
        <w:tc>
          <w:tcPr>
            <w:tcW w:w="461" w:type="dxa"/>
            <w:vAlign w:val="center"/>
          </w:tcPr>
          <w:p w14:paraId="75F1BB49"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5</w:t>
            </w:r>
          </w:p>
        </w:tc>
        <w:tc>
          <w:tcPr>
            <w:tcW w:w="2523" w:type="dxa"/>
            <w:vAlign w:val="center"/>
          </w:tcPr>
          <w:p w14:paraId="55AAC7E5"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 xml:space="preserve">Hàm lượng vitamin C, </w:t>
            </w:r>
            <w:r w:rsidRPr="00E26F82">
              <w:rPr>
                <w:rFonts w:ascii="Arial" w:hAnsi="Arial" w:cs="Arial"/>
                <w:sz w:val="20"/>
                <w:szCs w:val="20"/>
                <w:shd w:val="clear" w:color="auto" w:fill="FFFFFF"/>
              </w:rPr>
              <w:t>(mg/100g)</w:t>
            </w:r>
          </w:p>
        </w:tc>
        <w:tc>
          <w:tcPr>
            <w:tcW w:w="1264" w:type="dxa"/>
            <w:vAlign w:val="center"/>
          </w:tcPr>
          <w:p w14:paraId="13C37715"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43,10</w:t>
            </w:r>
            <w:r w:rsidRPr="00E26F82">
              <w:rPr>
                <w:rFonts w:ascii="Arial" w:hAnsi="Arial" w:cs="Arial"/>
                <w:sz w:val="20"/>
                <w:szCs w:val="20"/>
              </w:rPr>
              <w:sym w:font="Symbol" w:char="F0B1"/>
            </w:r>
            <w:r w:rsidRPr="00E26F82">
              <w:rPr>
                <w:rFonts w:ascii="Arial" w:hAnsi="Arial" w:cs="Arial"/>
                <w:sz w:val="20"/>
                <w:szCs w:val="20"/>
              </w:rPr>
              <w:t>0,12</w:t>
            </w:r>
          </w:p>
        </w:tc>
      </w:tr>
      <w:tr w:rsidR="00E26F82" w:rsidRPr="00E26F82" w14:paraId="6B05C319" w14:textId="77777777" w:rsidTr="003D54B8">
        <w:tc>
          <w:tcPr>
            <w:tcW w:w="461" w:type="dxa"/>
            <w:vAlign w:val="center"/>
          </w:tcPr>
          <w:p w14:paraId="6841EB9F"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6</w:t>
            </w:r>
          </w:p>
        </w:tc>
        <w:tc>
          <w:tcPr>
            <w:tcW w:w="2523" w:type="dxa"/>
            <w:vAlign w:val="center"/>
          </w:tcPr>
          <w:p w14:paraId="43F92C98" w14:textId="17878E6F" w:rsidR="000B46F1" w:rsidRPr="00E26F82" w:rsidRDefault="000B46F1" w:rsidP="00A53526">
            <w:pPr>
              <w:jc w:val="both"/>
              <w:rPr>
                <w:rFonts w:ascii="Arial" w:hAnsi="Arial" w:cs="Arial"/>
                <w:sz w:val="20"/>
                <w:szCs w:val="20"/>
              </w:rPr>
            </w:pPr>
            <w:r w:rsidRPr="00E26F82">
              <w:rPr>
                <w:rFonts w:ascii="Arial" w:hAnsi="Arial" w:cs="Arial"/>
                <w:sz w:val="20"/>
                <w:szCs w:val="20"/>
              </w:rPr>
              <w:t>Kích thước của quả, (</w:t>
            </w:r>
            <w:r w:rsidR="00A53526" w:rsidRPr="00E26F82">
              <w:rPr>
                <w:rFonts w:ascii="Arial" w:hAnsi="Arial" w:cs="Arial"/>
                <w:sz w:val="20"/>
                <w:szCs w:val="20"/>
              </w:rPr>
              <w:t>cm</w:t>
            </w:r>
            <w:r w:rsidRPr="00E26F82">
              <w:rPr>
                <w:rFonts w:ascii="Arial" w:hAnsi="Arial" w:cs="Arial"/>
                <w:sz w:val="20"/>
                <w:szCs w:val="20"/>
              </w:rPr>
              <w:t>)</w:t>
            </w:r>
          </w:p>
        </w:tc>
        <w:tc>
          <w:tcPr>
            <w:tcW w:w="1264" w:type="dxa"/>
            <w:vAlign w:val="center"/>
          </w:tcPr>
          <w:p w14:paraId="4930AA65" w14:textId="4212E48E" w:rsidR="000B46F1" w:rsidRPr="00E26F82" w:rsidRDefault="002E52A1" w:rsidP="009B72D2">
            <w:pPr>
              <w:jc w:val="center"/>
              <w:rPr>
                <w:rFonts w:ascii="Arial" w:hAnsi="Arial" w:cs="Arial"/>
                <w:sz w:val="20"/>
                <w:szCs w:val="20"/>
              </w:rPr>
            </w:pPr>
            <w:r w:rsidRPr="00E26F82">
              <w:rPr>
                <w:rFonts w:ascii="Arial" w:hAnsi="Arial" w:cs="Arial"/>
                <w:sz w:val="20"/>
                <w:szCs w:val="20"/>
              </w:rPr>
              <w:t>20</w:t>
            </w:r>
            <w:r w:rsidR="000B46F1" w:rsidRPr="00E26F82">
              <w:rPr>
                <w:rFonts w:ascii="Arial" w:hAnsi="Arial" w:cs="Arial"/>
                <w:sz w:val="20"/>
                <w:szCs w:val="20"/>
              </w:rPr>
              <w:t>,00</w:t>
            </w:r>
            <w:r w:rsidR="000B46F1" w:rsidRPr="00E26F82">
              <w:rPr>
                <w:rFonts w:ascii="Arial" w:hAnsi="Arial" w:cs="Arial"/>
                <w:sz w:val="20"/>
                <w:szCs w:val="20"/>
              </w:rPr>
              <w:sym w:font="Symbol" w:char="F0B1"/>
            </w:r>
            <w:r w:rsidR="000B46F1" w:rsidRPr="00E26F82">
              <w:rPr>
                <w:rFonts w:ascii="Arial" w:hAnsi="Arial" w:cs="Arial"/>
                <w:sz w:val="20"/>
                <w:szCs w:val="20"/>
              </w:rPr>
              <w:t>6,00</w:t>
            </w:r>
          </w:p>
        </w:tc>
      </w:tr>
    </w:tbl>
    <w:p w14:paraId="766D5DBD" w14:textId="77777777" w:rsidR="003D54B8" w:rsidRPr="00E26F82" w:rsidRDefault="003D54B8" w:rsidP="003D54B8">
      <w:pPr>
        <w:spacing w:after="0" w:line="240" w:lineRule="auto"/>
        <w:ind w:firstLine="426"/>
        <w:jc w:val="both"/>
        <w:rPr>
          <w:rFonts w:ascii="Arial" w:hAnsi="Arial" w:cs="Arial"/>
          <w:sz w:val="20"/>
          <w:szCs w:val="20"/>
        </w:rPr>
      </w:pPr>
      <w:r w:rsidRPr="00E26F82">
        <w:rPr>
          <w:rFonts w:ascii="Arial" w:hAnsi="Arial" w:cs="Arial"/>
          <w:sz w:val="20"/>
          <w:szCs w:val="20"/>
        </w:rPr>
        <w:t>Cân 200g cam nguyên liệu, lau sạch, cắt ngang quả cam, sử dụng máy Steba ZP2 để ép lấy dịch cam, sau đó cân hàm lượng dịch quả thu được.</w:t>
      </w:r>
    </w:p>
    <w:p w14:paraId="571A9130" w14:textId="149A2EC5" w:rsidR="000B46F1" w:rsidRPr="00E26F82" w:rsidRDefault="000B46F1" w:rsidP="00154080">
      <w:pPr>
        <w:spacing w:after="0" w:line="240" w:lineRule="auto"/>
        <w:ind w:firstLine="426"/>
        <w:jc w:val="both"/>
        <w:rPr>
          <w:rFonts w:ascii="Arial" w:hAnsi="Arial" w:cs="Arial"/>
          <w:b/>
          <w:sz w:val="20"/>
          <w:szCs w:val="20"/>
        </w:rPr>
      </w:pPr>
      <w:r w:rsidRPr="00E26F82">
        <w:rPr>
          <w:rFonts w:ascii="Arial" w:hAnsi="Arial" w:cs="Arial"/>
          <w:sz w:val="20"/>
          <w:szCs w:val="20"/>
        </w:rPr>
        <w:t>Về</w:t>
      </w:r>
      <w:r w:rsidR="00347EE2" w:rsidRPr="00E26F82">
        <w:rPr>
          <w:rFonts w:ascii="Arial" w:hAnsi="Arial" w:cs="Arial"/>
          <w:sz w:val="20"/>
          <w:szCs w:val="20"/>
        </w:rPr>
        <w:t xml:space="preserve"> </w:t>
      </w:r>
      <w:r w:rsidRPr="00E26F82">
        <w:rPr>
          <w:rFonts w:ascii="Arial" w:hAnsi="Arial" w:cs="Arial"/>
          <w:sz w:val="20"/>
          <w:szCs w:val="20"/>
        </w:rPr>
        <w:t xml:space="preserve">cảm quan quả cam nguyên vẹn, không bị dập nát, vỏ quả có màu vàng đỏ từ 4/5 quả đến toàn bộ quả, hàm lượng dịch quả so với khối lượng quả, kích thước của quả đạt yêu cầu của TCVN 1873:2014 về cam tươi. Hàm lượng chất khô hòa tan, đường tổng số, acid tổng số, vitamin C có giá trị cao, cung cấp nhiều chất dinh </w:t>
      </w:r>
      <w:r w:rsidRPr="00E26F82">
        <w:rPr>
          <w:rFonts w:ascii="Arial" w:hAnsi="Arial" w:cs="Arial"/>
          <w:sz w:val="20"/>
          <w:szCs w:val="20"/>
        </w:rPr>
        <w:lastRenderedPageBreak/>
        <w:t>dưỡng cho con người.</w:t>
      </w:r>
      <w:r w:rsidR="00FA6018" w:rsidRPr="00E26F82">
        <w:rPr>
          <w:rFonts w:ascii="Arial" w:hAnsi="Arial" w:cs="Arial"/>
          <w:sz w:val="20"/>
          <w:szCs w:val="20"/>
        </w:rPr>
        <w:t xml:space="preserve"> </w:t>
      </w:r>
      <w:r w:rsidR="003D54B8" w:rsidRPr="00E26F82">
        <w:rPr>
          <w:rFonts w:ascii="Arial" w:hAnsi="Arial" w:cs="Arial"/>
          <w:sz w:val="20"/>
          <w:szCs w:val="20"/>
        </w:rPr>
        <w:t>Kết quả bảng 1 cho thấy cam canh Chí Linh có hàm lượng các thành phần hoá học tương tự như cam được trồng tại vùng kinh tế cao như Lục Ngạn-Bắc Giang. Theo nghiên cứu của nhóm tác giả Nguyễn Quang Tùng [14], cam trồng tại Lục Ngạn-Bắc Giang có hàm lượng axit hữu cơ 0,24%; hàm lượng chất khô hoà tan 13,8%; đường tổng số 9,3%; vitamin C 42,21 mg/100g quả. Như vật có thể thấy cam trồng tại Chí Linh-Hải Dương cũng có giá trị kinh tế cao cần được bảo quản.</w:t>
      </w:r>
    </w:p>
    <w:p w14:paraId="3140C910" w14:textId="30126EC3" w:rsidR="000B46F1" w:rsidRPr="00E26F82" w:rsidRDefault="000B46F1" w:rsidP="009B72D2">
      <w:pPr>
        <w:spacing w:after="0" w:line="240" w:lineRule="auto"/>
        <w:jc w:val="both"/>
        <w:rPr>
          <w:rFonts w:ascii="Arial" w:hAnsi="Arial" w:cs="Arial"/>
          <w:b/>
          <w:i/>
          <w:sz w:val="20"/>
          <w:szCs w:val="20"/>
        </w:rPr>
      </w:pPr>
      <w:r w:rsidRPr="00E26F82">
        <w:rPr>
          <w:rFonts w:ascii="Arial" w:hAnsi="Arial" w:cs="Arial"/>
          <w:b/>
          <w:i/>
          <w:sz w:val="20"/>
          <w:szCs w:val="20"/>
        </w:rPr>
        <w:t>3.2</w:t>
      </w:r>
      <w:r w:rsidR="00A74296" w:rsidRPr="00E26F82">
        <w:rPr>
          <w:rFonts w:ascii="Arial" w:hAnsi="Arial" w:cs="Arial"/>
          <w:b/>
          <w:i/>
          <w:sz w:val="20"/>
          <w:szCs w:val="20"/>
        </w:rPr>
        <w:t>. Ả</w:t>
      </w:r>
      <w:r w:rsidRPr="00E26F82">
        <w:rPr>
          <w:rFonts w:ascii="Arial" w:hAnsi="Arial" w:cs="Arial"/>
          <w:b/>
          <w:i/>
          <w:sz w:val="20"/>
          <w:szCs w:val="20"/>
        </w:rPr>
        <w:t>nh hưởng của nồng độ chitosan đến thời gian bảo quản</w:t>
      </w:r>
      <w:r w:rsidR="00A129DB" w:rsidRPr="00E26F82">
        <w:rPr>
          <w:rFonts w:ascii="Arial" w:hAnsi="Arial" w:cs="Arial"/>
          <w:b/>
          <w:i/>
          <w:sz w:val="20"/>
          <w:szCs w:val="20"/>
        </w:rPr>
        <w:t xml:space="preserve"> cam canh</w:t>
      </w:r>
    </w:p>
    <w:p w14:paraId="1D6E3080" w14:textId="58B8E040" w:rsidR="000B46F1" w:rsidRPr="00E26F82" w:rsidRDefault="000B46F1" w:rsidP="005838B6">
      <w:pPr>
        <w:spacing w:after="0" w:line="240" w:lineRule="auto"/>
        <w:ind w:firstLine="426"/>
        <w:jc w:val="both"/>
        <w:rPr>
          <w:rFonts w:ascii="Arial" w:hAnsi="Arial" w:cs="Arial"/>
          <w:sz w:val="20"/>
          <w:szCs w:val="20"/>
        </w:rPr>
      </w:pPr>
      <w:r w:rsidRPr="00E26F82">
        <w:rPr>
          <w:rFonts w:ascii="Arial" w:hAnsi="Arial" w:cs="Arial"/>
          <w:sz w:val="20"/>
          <w:szCs w:val="20"/>
        </w:rPr>
        <w:t>Trong quá trình bảo quản cam</w:t>
      </w:r>
      <w:r w:rsidRPr="00E26F82">
        <w:rPr>
          <w:rFonts w:ascii="Arial" w:hAnsi="Arial" w:cs="Arial"/>
          <w:b/>
          <w:sz w:val="20"/>
          <w:szCs w:val="20"/>
        </w:rPr>
        <w:t xml:space="preserve"> </w:t>
      </w:r>
      <w:r w:rsidRPr="00E26F82">
        <w:rPr>
          <w:rFonts w:ascii="Arial" w:hAnsi="Arial" w:cs="Arial"/>
          <w:sz w:val="20"/>
          <w:szCs w:val="20"/>
        </w:rPr>
        <w:t xml:space="preserve">hao hụt khối lượng và biến đổi về hàm lượng chất khô hòa tan là chỉ tiêu quan trọng đánh giá hiệu quả của quá trình bảo quản. Mặc dù đã bị tách rời khỏi cây, quả cam vẫn tiếp tục xảy ra các hoạt động trao đổi chất và duy trì các quá trình </w:t>
      </w:r>
      <w:r w:rsidR="000D775D" w:rsidRPr="00E26F82">
        <w:rPr>
          <w:rFonts w:ascii="Arial" w:hAnsi="Arial" w:cs="Arial"/>
          <w:sz w:val="20"/>
          <w:szCs w:val="20"/>
        </w:rPr>
        <w:t xml:space="preserve">sinh lý </w:t>
      </w:r>
      <w:r w:rsidRPr="00E26F82">
        <w:rPr>
          <w:rFonts w:ascii="Arial" w:hAnsi="Arial" w:cs="Arial"/>
          <w:sz w:val="20"/>
          <w:szCs w:val="20"/>
        </w:rPr>
        <w:t>sinh hóa. Tuy nhiên, các biến đổi sau thu hoạch khác với các biến đổi trong quá trình phát triển, quá trình phát triển là sự thu nhận chất dinh dưỡng từ môi trường để tổng hợp thành các chất dự trữ, ngược lại các biến đổi sau thu hoạch là sự phân hủy và tiêu hao vật chất để sinh năng lượng duy trì quá trình sống của quả, các quá trình này làm cho quả biến đổi về khối lượng, màu sắc, mùi vị, độ axít, hàm lượng đường…[8]. Kết quả xác định nồng độ chitosan thích hợp để bảo quản cam canh được thể hiện ở bảng 2, bảng 3</w:t>
      </w:r>
      <w:r w:rsidR="004704B5" w:rsidRPr="00E26F82">
        <w:rPr>
          <w:rFonts w:ascii="Arial" w:hAnsi="Arial" w:cs="Arial"/>
          <w:sz w:val="20"/>
          <w:szCs w:val="20"/>
        </w:rPr>
        <w:t>, bảng 4</w:t>
      </w:r>
      <w:r w:rsidRPr="00E26F82">
        <w:rPr>
          <w:rFonts w:ascii="Arial" w:hAnsi="Arial" w:cs="Arial"/>
          <w:sz w:val="20"/>
          <w:szCs w:val="20"/>
        </w:rPr>
        <w:t>.</w:t>
      </w:r>
    </w:p>
    <w:p w14:paraId="4333BEED" w14:textId="77777777" w:rsidR="007D481F" w:rsidRPr="00E26F82" w:rsidRDefault="007D481F" w:rsidP="009B72D2">
      <w:pPr>
        <w:spacing w:after="0" w:line="240" w:lineRule="auto"/>
        <w:jc w:val="both"/>
        <w:rPr>
          <w:rFonts w:ascii="Arial" w:hAnsi="Arial" w:cs="Arial"/>
          <w:b/>
          <w:sz w:val="20"/>
          <w:szCs w:val="20"/>
        </w:rPr>
        <w:sectPr w:rsidR="007D481F" w:rsidRPr="00E26F82" w:rsidSect="0059403D">
          <w:type w:val="continuous"/>
          <w:pgSz w:w="11907" w:h="16839" w:code="9"/>
          <w:pgMar w:top="1418" w:right="1134" w:bottom="1418" w:left="1701" w:header="720" w:footer="720" w:gutter="0"/>
          <w:cols w:num="2" w:space="566"/>
          <w:docGrid w:linePitch="360"/>
        </w:sectPr>
      </w:pPr>
    </w:p>
    <w:p w14:paraId="27474F21" w14:textId="011CA6B3" w:rsidR="000B46F1" w:rsidRPr="00E26F82" w:rsidRDefault="000B46F1" w:rsidP="00A427C3">
      <w:pPr>
        <w:spacing w:after="0" w:line="240" w:lineRule="auto"/>
        <w:ind w:firstLine="426"/>
        <w:jc w:val="both"/>
        <w:rPr>
          <w:rFonts w:ascii="Arial" w:hAnsi="Arial" w:cs="Arial"/>
          <w:i/>
          <w:sz w:val="20"/>
          <w:szCs w:val="20"/>
        </w:rPr>
      </w:pPr>
      <w:r w:rsidRPr="00E26F82">
        <w:rPr>
          <w:rFonts w:ascii="Arial" w:hAnsi="Arial" w:cs="Arial"/>
          <w:i/>
          <w:sz w:val="20"/>
          <w:szCs w:val="20"/>
        </w:rPr>
        <w:lastRenderedPageBreak/>
        <w:t xml:space="preserve">Bảng 2. Ảnh hưởng của nồng độ chitosan đến hao hụt khối lượng của cam canh </w:t>
      </w:r>
    </w:p>
    <w:tbl>
      <w:tblPr>
        <w:tblStyle w:val="TableGrid"/>
        <w:tblW w:w="0" w:type="auto"/>
        <w:jc w:val="center"/>
        <w:tblLayout w:type="fixed"/>
        <w:tblLook w:val="04A0" w:firstRow="1" w:lastRow="0" w:firstColumn="1" w:lastColumn="0" w:noHBand="0" w:noVBand="1"/>
      </w:tblPr>
      <w:tblGrid>
        <w:gridCol w:w="1802"/>
        <w:gridCol w:w="1801"/>
        <w:gridCol w:w="1843"/>
        <w:gridCol w:w="1842"/>
        <w:gridCol w:w="1743"/>
      </w:tblGrid>
      <w:tr w:rsidR="00E26F82" w:rsidRPr="00E26F82" w14:paraId="1E573DDB" w14:textId="77777777" w:rsidTr="00A427C3">
        <w:trPr>
          <w:jc w:val="center"/>
        </w:trPr>
        <w:tc>
          <w:tcPr>
            <w:tcW w:w="1802" w:type="dxa"/>
            <w:vMerge w:val="restart"/>
            <w:tcMar>
              <w:left w:w="0" w:type="dxa"/>
              <w:right w:w="0" w:type="dxa"/>
            </w:tcMar>
            <w:vAlign w:val="center"/>
          </w:tcPr>
          <w:p w14:paraId="75B37A67"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Thời gian bảo quản (ngày)</w:t>
            </w:r>
          </w:p>
        </w:tc>
        <w:tc>
          <w:tcPr>
            <w:tcW w:w="7229" w:type="dxa"/>
            <w:gridSpan w:val="4"/>
            <w:tcMar>
              <w:left w:w="0" w:type="dxa"/>
              <w:right w:w="0" w:type="dxa"/>
            </w:tcMar>
            <w:vAlign w:val="center"/>
          </w:tcPr>
          <w:p w14:paraId="016BC452"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Hao hụt khối lượng (%)</w:t>
            </w:r>
          </w:p>
        </w:tc>
      </w:tr>
      <w:tr w:rsidR="00E26F82" w:rsidRPr="00E26F82" w14:paraId="38E4A0ED" w14:textId="77777777" w:rsidTr="00A427C3">
        <w:trPr>
          <w:jc w:val="center"/>
        </w:trPr>
        <w:tc>
          <w:tcPr>
            <w:tcW w:w="1802" w:type="dxa"/>
            <w:vMerge/>
            <w:tcMar>
              <w:left w:w="28" w:type="dxa"/>
              <w:right w:w="28" w:type="dxa"/>
            </w:tcMar>
            <w:vAlign w:val="center"/>
          </w:tcPr>
          <w:p w14:paraId="13ECB9A7" w14:textId="77777777" w:rsidR="000B46F1" w:rsidRPr="00E26F82" w:rsidRDefault="000B46F1" w:rsidP="009B72D2">
            <w:pPr>
              <w:jc w:val="center"/>
              <w:rPr>
                <w:rFonts w:ascii="Arial" w:hAnsi="Arial" w:cs="Arial"/>
                <w:sz w:val="20"/>
                <w:szCs w:val="20"/>
                <w:shd w:val="clear" w:color="auto" w:fill="FFFFFF"/>
              </w:rPr>
            </w:pPr>
          </w:p>
        </w:tc>
        <w:tc>
          <w:tcPr>
            <w:tcW w:w="1801" w:type="dxa"/>
            <w:tcMar>
              <w:left w:w="28" w:type="dxa"/>
              <w:right w:w="28" w:type="dxa"/>
            </w:tcMar>
            <w:vAlign w:val="center"/>
          </w:tcPr>
          <w:p w14:paraId="7B9AF865" w14:textId="11F86F0E" w:rsidR="000B46F1" w:rsidRPr="00E26F82" w:rsidRDefault="004C5C74" w:rsidP="004C5C74">
            <w:pPr>
              <w:jc w:val="center"/>
              <w:rPr>
                <w:rFonts w:ascii="Arial" w:hAnsi="Arial" w:cs="Arial"/>
                <w:sz w:val="20"/>
                <w:szCs w:val="20"/>
                <w:shd w:val="clear" w:color="auto" w:fill="FFFFFF"/>
              </w:rPr>
            </w:pPr>
            <w:r w:rsidRPr="00E26F82">
              <w:rPr>
                <w:rFonts w:ascii="Arial" w:hAnsi="Arial" w:cs="Arial"/>
                <w:sz w:val="20"/>
                <w:szCs w:val="20"/>
                <w:shd w:val="clear" w:color="auto" w:fill="FFFFFF"/>
              </w:rPr>
              <w:t xml:space="preserve">Chitosan </w:t>
            </w:r>
            <w:r w:rsidR="00B81DEB" w:rsidRPr="00E26F82">
              <w:rPr>
                <w:rFonts w:ascii="Arial" w:hAnsi="Arial" w:cs="Arial"/>
                <w:sz w:val="20"/>
                <w:szCs w:val="20"/>
                <w:shd w:val="clear" w:color="auto" w:fill="FFFFFF"/>
              </w:rPr>
              <w:t>0</w:t>
            </w:r>
            <w:r w:rsidRPr="00E26F82">
              <w:rPr>
                <w:rFonts w:ascii="Arial" w:hAnsi="Arial" w:cs="Arial"/>
                <w:sz w:val="20"/>
                <w:szCs w:val="20"/>
                <w:shd w:val="clear" w:color="auto" w:fill="FFFFFF"/>
              </w:rPr>
              <w:t>,</w:t>
            </w:r>
            <w:r w:rsidR="00B81DEB" w:rsidRPr="00E26F82">
              <w:rPr>
                <w:rFonts w:ascii="Arial" w:hAnsi="Arial" w:cs="Arial"/>
                <w:sz w:val="20"/>
                <w:szCs w:val="20"/>
                <w:shd w:val="clear" w:color="auto" w:fill="FFFFFF"/>
              </w:rPr>
              <w:t>0</w:t>
            </w:r>
            <w:r w:rsidRPr="00E26F82">
              <w:rPr>
                <w:rFonts w:ascii="Arial" w:hAnsi="Arial" w:cs="Arial"/>
                <w:sz w:val="20"/>
                <w:szCs w:val="20"/>
                <w:shd w:val="clear" w:color="auto" w:fill="FFFFFF"/>
              </w:rPr>
              <w:t>%</w:t>
            </w:r>
          </w:p>
        </w:tc>
        <w:tc>
          <w:tcPr>
            <w:tcW w:w="1843" w:type="dxa"/>
            <w:tcMar>
              <w:left w:w="28" w:type="dxa"/>
              <w:right w:w="28" w:type="dxa"/>
            </w:tcMar>
            <w:vAlign w:val="center"/>
          </w:tcPr>
          <w:p w14:paraId="03383025" w14:textId="77655926" w:rsidR="000B46F1" w:rsidRPr="00E26F82" w:rsidRDefault="004C5C74" w:rsidP="004C5C74">
            <w:pPr>
              <w:jc w:val="center"/>
              <w:rPr>
                <w:rFonts w:ascii="Arial" w:hAnsi="Arial" w:cs="Arial"/>
                <w:sz w:val="20"/>
                <w:szCs w:val="20"/>
                <w:shd w:val="clear" w:color="auto" w:fill="FFFFFF"/>
              </w:rPr>
            </w:pPr>
            <w:r w:rsidRPr="00E26F82">
              <w:rPr>
                <w:rFonts w:ascii="Arial" w:hAnsi="Arial" w:cs="Arial"/>
                <w:sz w:val="20"/>
                <w:szCs w:val="20"/>
                <w:shd w:val="clear" w:color="auto" w:fill="FFFFFF"/>
              </w:rPr>
              <w:t xml:space="preserve">Chitosan </w:t>
            </w:r>
            <w:r w:rsidR="00B81DEB" w:rsidRPr="00E26F82">
              <w:rPr>
                <w:rFonts w:ascii="Arial" w:hAnsi="Arial" w:cs="Arial"/>
                <w:sz w:val="20"/>
                <w:szCs w:val="20"/>
                <w:shd w:val="clear" w:color="auto" w:fill="FFFFFF"/>
              </w:rPr>
              <w:t>1</w:t>
            </w:r>
            <w:r w:rsidRPr="00E26F82">
              <w:rPr>
                <w:rFonts w:ascii="Arial" w:hAnsi="Arial" w:cs="Arial"/>
                <w:sz w:val="20"/>
                <w:szCs w:val="20"/>
                <w:shd w:val="clear" w:color="auto" w:fill="FFFFFF"/>
              </w:rPr>
              <w:t>,</w:t>
            </w:r>
            <w:r w:rsidR="00B81DEB" w:rsidRPr="00E26F82">
              <w:rPr>
                <w:rFonts w:ascii="Arial" w:hAnsi="Arial" w:cs="Arial"/>
                <w:sz w:val="20"/>
                <w:szCs w:val="20"/>
                <w:shd w:val="clear" w:color="auto" w:fill="FFFFFF"/>
              </w:rPr>
              <w:t>0</w:t>
            </w:r>
            <w:r w:rsidRPr="00E26F82">
              <w:rPr>
                <w:rFonts w:ascii="Arial" w:hAnsi="Arial" w:cs="Arial"/>
                <w:sz w:val="20"/>
                <w:szCs w:val="20"/>
                <w:shd w:val="clear" w:color="auto" w:fill="FFFFFF"/>
              </w:rPr>
              <w:t>%</w:t>
            </w:r>
          </w:p>
        </w:tc>
        <w:tc>
          <w:tcPr>
            <w:tcW w:w="1842" w:type="dxa"/>
            <w:tcMar>
              <w:left w:w="28" w:type="dxa"/>
              <w:right w:w="28" w:type="dxa"/>
            </w:tcMar>
            <w:vAlign w:val="center"/>
          </w:tcPr>
          <w:p w14:paraId="1D9BB776" w14:textId="2C304725" w:rsidR="000B46F1" w:rsidRPr="00E26F82" w:rsidRDefault="004C5C74" w:rsidP="004C5C74">
            <w:pPr>
              <w:jc w:val="center"/>
              <w:rPr>
                <w:rFonts w:ascii="Arial" w:hAnsi="Arial" w:cs="Arial"/>
                <w:sz w:val="20"/>
                <w:szCs w:val="20"/>
                <w:shd w:val="clear" w:color="auto" w:fill="FFFFFF"/>
              </w:rPr>
            </w:pPr>
            <w:r w:rsidRPr="00E26F82">
              <w:rPr>
                <w:rFonts w:ascii="Arial" w:hAnsi="Arial" w:cs="Arial"/>
                <w:sz w:val="20"/>
                <w:szCs w:val="20"/>
                <w:shd w:val="clear" w:color="auto" w:fill="FFFFFF"/>
              </w:rPr>
              <w:t xml:space="preserve">Chitosan </w:t>
            </w:r>
            <w:r w:rsidR="00B81DEB" w:rsidRPr="00E26F82">
              <w:rPr>
                <w:rFonts w:ascii="Arial" w:hAnsi="Arial" w:cs="Arial"/>
                <w:sz w:val="20"/>
                <w:szCs w:val="20"/>
                <w:shd w:val="clear" w:color="auto" w:fill="FFFFFF"/>
              </w:rPr>
              <w:t>1</w:t>
            </w:r>
            <w:r w:rsidRPr="00E26F82">
              <w:rPr>
                <w:rFonts w:ascii="Arial" w:hAnsi="Arial" w:cs="Arial"/>
                <w:sz w:val="20"/>
                <w:szCs w:val="20"/>
                <w:shd w:val="clear" w:color="auto" w:fill="FFFFFF"/>
              </w:rPr>
              <w:t>,</w:t>
            </w:r>
            <w:r w:rsidR="00B81DEB" w:rsidRPr="00E26F82">
              <w:rPr>
                <w:rFonts w:ascii="Arial" w:hAnsi="Arial" w:cs="Arial"/>
                <w:sz w:val="20"/>
                <w:szCs w:val="20"/>
                <w:shd w:val="clear" w:color="auto" w:fill="FFFFFF"/>
              </w:rPr>
              <w:t>5</w:t>
            </w:r>
            <w:r w:rsidRPr="00E26F82">
              <w:rPr>
                <w:rFonts w:ascii="Arial" w:hAnsi="Arial" w:cs="Arial"/>
                <w:sz w:val="20"/>
                <w:szCs w:val="20"/>
                <w:shd w:val="clear" w:color="auto" w:fill="FFFFFF"/>
              </w:rPr>
              <w:t>%</w:t>
            </w:r>
          </w:p>
        </w:tc>
        <w:tc>
          <w:tcPr>
            <w:tcW w:w="1743" w:type="dxa"/>
            <w:tcMar>
              <w:left w:w="28" w:type="dxa"/>
              <w:right w:w="28" w:type="dxa"/>
            </w:tcMar>
            <w:vAlign w:val="center"/>
          </w:tcPr>
          <w:p w14:paraId="79D9F04D" w14:textId="7B64A855" w:rsidR="000B46F1" w:rsidRPr="00E26F82" w:rsidRDefault="004C5C74" w:rsidP="004C5C74">
            <w:pPr>
              <w:jc w:val="center"/>
              <w:rPr>
                <w:rFonts w:ascii="Arial" w:hAnsi="Arial" w:cs="Arial"/>
                <w:sz w:val="20"/>
                <w:szCs w:val="20"/>
                <w:shd w:val="clear" w:color="auto" w:fill="FFFFFF"/>
              </w:rPr>
            </w:pPr>
            <w:r w:rsidRPr="00E26F82">
              <w:rPr>
                <w:rFonts w:ascii="Arial" w:hAnsi="Arial" w:cs="Arial"/>
                <w:sz w:val="20"/>
                <w:szCs w:val="20"/>
                <w:shd w:val="clear" w:color="auto" w:fill="FFFFFF"/>
              </w:rPr>
              <w:t xml:space="preserve">Chitosan </w:t>
            </w:r>
            <w:r w:rsidR="00B81DEB" w:rsidRPr="00E26F82">
              <w:rPr>
                <w:rFonts w:ascii="Arial" w:hAnsi="Arial" w:cs="Arial"/>
                <w:sz w:val="20"/>
                <w:szCs w:val="20"/>
                <w:shd w:val="clear" w:color="auto" w:fill="FFFFFF"/>
              </w:rPr>
              <w:t>2</w:t>
            </w:r>
            <w:r w:rsidRPr="00E26F82">
              <w:rPr>
                <w:rFonts w:ascii="Arial" w:hAnsi="Arial" w:cs="Arial"/>
                <w:sz w:val="20"/>
                <w:szCs w:val="20"/>
                <w:shd w:val="clear" w:color="auto" w:fill="FFFFFF"/>
              </w:rPr>
              <w:t>,</w:t>
            </w:r>
            <w:r w:rsidR="00B81DEB" w:rsidRPr="00E26F82">
              <w:rPr>
                <w:rFonts w:ascii="Arial" w:hAnsi="Arial" w:cs="Arial"/>
                <w:sz w:val="20"/>
                <w:szCs w:val="20"/>
                <w:shd w:val="clear" w:color="auto" w:fill="FFFFFF"/>
              </w:rPr>
              <w:t>0</w:t>
            </w:r>
            <w:r w:rsidRPr="00E26F82">
              <w:rPr>
                <w:rFonts w:ascii="Arial" w:hAnsi="Arial" w:cs="Arial"/>
                <w:sz w:val="20"/>
                <w:szCs w:val="20"/>
                <w:shd w:val="clear" w:color="auto" w:fill="FFFFFF"/>
              </w:rPr>
              <w:t>%</w:t>
            </w:r>
          </w:p>
        </w:tc>
      </w:tr>
      <w:tr w:rsidR="00E26F82" w:rsidRPr="00E26F82" w14:paraId="1F90C24B" w14:textId="77777777" w:rsidTr="00A427C3">
        <w:trPr>
          <w:jc w:val="center"/>
        </w:trPr>
        <w:tc>
          <w:tcPr>
            <w:tcW w:w="1802" w:type="dxa"/>
            <w:vAlign w:val="center"/>
          </w:tcPr>
          <w:p w14:paraId="35FE6DC1"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801" w:type="dxa"/>
            <w:vAlign w:val="center"/>
          </w:tcPr>
          <w:p w14:paraId="7CC54DCA"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843" w:type="dxa"/>
            <w:vAlign w:val="center"/>
          </w:tcPr>
          <w:p w14:paraId="384645EE"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842" w:type="dxa"/>
            <w:vAlign w:val="center"/>
          </w:tcPr>
          <w:p w14:paraId="7AF58590"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743" w:type="dxa"/>
            <w:vAlign w:val="center"/>
          </w:tcPr>
          <w:p w14:paraId="3811D7CE"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r>
      <w:tr w:rsidR="00E26F82" w:rsidRPr="00E26F82" w14:paraId="3707204F" w14:textId="77777777" w:rsidTr="00A427C3">
        <w:trPr>
          <w:jc w:val="center"/>
        </w:trPr>
        <w:tc>
          <w:tcPr>
            <w:tcW w:w="1802" w:type="dxa"/>
            <w:vAlign w:val="center"/>
          </w:tcPr>
          <w:p w14:paraId="0F7A8387"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5</w:t>
            </w:r>
          </w:p>
        </w:tc>
        <w:tc>
          <w:tcPr>
            <w:tcW w:w="1801" w:type="dxa"/>
            <w:vAlign w:val="center"/>
          </w:tcPr>
          <w:p w14:paraId="6A14821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5,5±0,06</w:t>
            </w:r>
            <w:r w:rsidRPr="00E26F82">
              <w:rPr>
                <w:rFonts w:ascii="Arial" w:hAnsi="Arial" w:cs="Arial"/>
                <w:sz w:val="20"/>
                <w:szCs w:val="20"/>
                <w:shd w:val="clear" w:color="auto" w:fill="FFFFFF"/>
                <w:vertAlign w:val="superscript"/>
              </w:rPr>
              <w:t>a</w:t>
            </w:r>
          </w:p>
        </w:tc>
        <w:tc>
          <w:tcPr>
            <w:tcW w:w="1843" w:type="dxa"/>
            <w:vAlign w:val="center"/>
          </w:tcPr>
          <w:p w14:paraId="2FCED6F0"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4,4±0,04</w:t>
            </w:r>
            <w:r w:rsidRPr="00E26F82">
              <w:rPr>
                <w:rFonts w:ascii="Arial" w:hAnsi="Arial" w:cs="Arial"/>
                <w:sz w:val="20"/>
                <w:szCs w:val="20"/>
                <w:shd w:val="clear" w:color="auto" w:fill="FFFFFF"/>
                <w:vertAlign w:val="superscript"/>
              </w:rPr>
              <w:t>b</w:t>
            </w:r>
          </w:p>
        </w:tc>
        <w:tc>
          <w:tcPr>
            <w:tcW w:w="1842" w:type="dxa"/>
            <w:vAlign w:val="center"/>
          </w:tcPr>
          <w:p w14:paraId="2D188C55"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3,9±0,05</w:t>
            </w:r>
            <w:r w:rsidRPr="00E26F82">
              <w:rPr>
                <w:rFonts w:ascii="Arial" w:hAnsi="Arial" w:cs="Arial"/>
                <w:sz w:val="20"/>
                <w:szCs w:val="20"/>
                <w:shd w:val="clear" w:color="auto" w:fill="FFFFFF"/>
                <w:vertAlign w:val="superscript"/>
              </w:rPr>
              <w:t>c</w:t>
            </w:r>
          </w:p>
        </w:tc>
        <w:tc>
          <w:tcPr>
            <w:tcW w:w="1743" w:type="dxa"/>
            <w:vAlign w:val="center"/>
          </w:tcPr>
          <w:p w14:paraId="21CC55DF"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3,5±0,12</w:t>
            </w:r>
            <w:r w:rsidRPr="00E26F82">
              <w:rPr>
                <w:rFonts w:ascii="Arial" w:hAnsi="Arial" w:cs="Arial"/>
                <w:sz w:val="20"/>
                <w:szCs w:val="20"/>
                <w:shd w:val="clear" w:color="auto" w:fill="FFFFFF"/>
                <w:vertAlign w:val="superscript"/>
              </w:rPr>
              <w:t>c</w:t>
            </w:r>
          </w:p>
        </w:tc>
      </w:tr>
      <w:tr w:rsidR="00E26F82" w:rsidRPr="00E26F82" w14:paraId="051902C3" w14:textId="77777777" w:rsidTr="00A427C3">
        <w:trPr>
          <w:jc w:val="center"/>
        </w:trPr>
        <w:tc>
          <w:tcPr>
            <w:tcW w:w="1802" w:type="dxa"/>
            <w:vAlign w:val="center"/>
          </w:tcPr>
          <w:p w14:paraId="276F3770"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10</w:t>
            </w:r>
          </w:p>
        </w:tc>
        <w:tc>
          <w:tcPr>
            <w:tcW w:w="1801" w:type="dxa"/>
            <w:vAlign w:val="center"/>
          </w:tcPr>
          <w:p w14:paraId="70AE9B20"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11,7±0,03</w:t>
            </w:r>
            <w:r w:rsidRPr="00E26F82">
              <w:rPr>
                <w:rFonts w:ascii="Arial" w:hAnsi="Arial" w:cs="Arial"/>
                <w:sz w:val="20"/>
                <w:szCs w:val="20"/>
                <w:shd w:val="clear" w:color="auto" w:fill="FFFFFF"/>
                <w:vertAlign w:val="superscript"/>
              </w:rPr>
              <w:t>a</w:t>
            </w:r>
          </w:p>
        </w:tc>
        <w:tc>
          <w:tcPr>
            <w:tcW w:w="1843" w:type="dxa"/>
            <w:vAlign w:val="center"/>
          </w:tcPr>
          <w:p w14:paraId="758219DA"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5,6±0,07</w:t>
            </w:r>
            <w:r w:rsidRPr="00E26F82">
              <w:rPr>
                <w:rFonts w:ascii="Arial" w:hAnsi="Arial" w:cs="Arial"/>
                <w:sz w:val="20"/>
                <w:szCs w:val="20"/>
                <w:shd w:val="clear" w:color="auto" w:fill="FFFFFF"/>
                <w:vertAlign w:val="superscript"/>
              </w:rPr>
              <w:t>b</w:t>
            </w:r>
          </w:p>
        </w:tc>
        <w:tc>
          <w:tcPr>
            <w:tcW w:w="1842" w:type="dxa"/>
            <w:vAlign w:val="center"/>
          </w:tcPr>
          <w:p w14:paraId="1B26AA85"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5,1±0,06</w:t>
            </w:r>
            <w:r w:rsidRPr="00E26F82">
              <w:rPr>
                <w:rFonts w:ascii="Arial" w:hAnsi="Arial" w:cs="Arial"/>
                <w:sz w:val="20"/>
                <w:szCs w:val="20"/>
                <w:shd w:val="clear" w:color="auto" w:fill="FFFFFF"/>
                <w:vertAlign w:val="superscript"/>
              </w:rPr>
              <w:t>c</w:t>
            </w:r>
          </w:p>
        </w:tc>
        <w:tc>
          <w:tcPr>
            <w:tcW w:w="1743" w:type="dxa"/>
            <w:vAlign w:val="center"/>
          </w:tcPr>
          <w:p w14:paraId="35688091"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4,8±0,06</w:t>
            </w:r>
            <w:r w:rsidRPr="00E26F82">
              <w:rPr>
                <w:rFonts w:ascii="Arial" w:hAnsi="Arial" w:cs="Arial"/>
                <w:sz w:val="20"/>
                <w:szCs w:val="20"/>
                <w:shd w:val="clear" w:color="auto" w:fill="FFFFFF"/>
                <w:vertAlign w:val="superscript"/>
              </w:rPr>
              <w:t>c</w:t>
            </w:r>
          </w:p>
        </w:tc>
      </w:tr>
      <w:tr w:rsidR="00E26F82" w:rsidRPr="00E26F82" w14:paraId="724F649A" w14:textId="77777777" w:rsidTr="00A427C3">
        <w:trPr>
          <w:jc w:val="center"/>
        </w:trPr>
        <w:tc>
          <w:tcPr>
            <w:tcW w:w="1802" w:type="dxa"/>
            <w:vAlign w:val="center"/>
          </w:tcPr>
          <w:p w14:paraId="2B8B9C47"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15</w:t>
            </w:r>
          </w:p>
        </w:tc>
        <w:tc>
          <w:tcPr>
            <w:tcW w:w="1801" w:type="dxa"/>
            <w:vAlign w:val="center"/>
          </w:tcPr>
          <w:p w14:paraId="25F7146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20,8±0,11</w:t>
            </w:r>
            <w:r w:rsidRPr="00E26F82">
              <w:rPr>
                <w:rFonts w:ascii="Arial" w:hAnsi="Arial" w:cs="Arial"/>
                <w:sz w:val="20"/>
                <w:szCs w:val="20"/>
                <w:shd w:val="clear" w:color="auto" w:fill="FFFFFF"/>
                <w:vertAlign w:val="superscript"/>
              </w:rPr>
              <w:t>a</w:t>
            </w:r>
          </w:p>
        </w:tc>
        <w:tc>
          <w:tcPr>
            <w:tcW w:w="1843" w:type="dxa"/>
            <w:vAlign w:val="center"/>
          </w:tcPr>
          <w:p w14:paraId="12D78220"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7,3±0,09</w:t>
            </w:r>
            <w:r w:rsidRPr="00E26F82">
              <w:rPr>
                <w:rFonts w:ascii="Arial" w:hAnsi="Arial" w:cs="Arial"/>
                <w:sz w:val="20"/>
                <w:szCs w:val="20"/>
                <w:shd w:val="clear" w:color="auto" w:fill="FFFFFF"/>
                <w:vertAlign w:val="superscript"/>
              </w:rPr>
              <w:t>b</w:t>
            </w:r>
          </w:p>
        </w:tc>
        <w:tc>
          <w:tcPr>
            <w:tcW w:w="1842" w:type="dxa"/>
            <w:vAlign w:val="center"/>
          </w:tcPr>
          <w:p w14:paraId="70A7C80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6,8±0,06</w:t>
            </w:r>
            <w:r w:rsidRPr="00E26F82">
              <w:rPr>
                <w:rFonts w:ascii="Arial" w:hAnsi="Arial" w:cs="Arial"/>
                <w:sz w:val="20"/>
                <w:szCs w:val="20"/>
                <w:shd w:val="clear" w:color="auto" w:fill="FFFFFF"/>
                <w:vertAlign w:val="superscript"/>
              </w:rPr>
              <w:t>c</w:t>
            </w:r>
          </w:p>
        </w:tc>
        <w:tc>
          <w:tcPr>
            <w:tcW w:w="1743" w:type="dxa"/>
            <w:vAlign w:val="center"/>
          </w:tcPr>
          <w:p w14:paraId="6FB0F261"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6,5±0,09</w:t>
            </w:r>
            <w:r w:rsidRPr="00E26F82">
              <w:rPr>
                <w:rFonts w:ascii="Arial" w:hAnsi="Arial" w:cs="Arial"/>
                <w:sz w:val="20"/>
                <w:szCs w:val="20"/>
                <w:shd w:val="clear" w:color="auto" w:fill="FFFFFF"/>
                <w:vertAlign w:val="superscript"/>
              </w:rPr>
              <w:t>c</w:t>
            </w:r>
          </w:p>
        </w:tc>
      </w:tr>
      <w:tr w:rsidR="00E26F82" w:rsidRPr="00E26F82" w14:paraId="095CEA41" w14:textId="77777777" w:rsidTr="00A427C3">
        <w:trPr>
          <w:jc w:val="center"/>
        </w:trPr>
        <w:tc>
          <w:tcPr>
            <w:tcW w:w="1802" w:type="dxa"/>
            <w:vAlign w:val="center"/>
          </w:tcPr>
          <w:p w14:paraId="6AD36167"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20</w:t>
            </w:r>
          </w:p>
        </w:tc>
        <w:tc>
          <w:tcPr>
            <w:tcW w:w="1801" w:type="dxa"/>
            <w:vAlign w:val="center"/>
          </w:tcPr>
          <w:p w14:paraId="4A4C9731"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29,6±0,23</w:t>
            </w:r>
            <w:r w:rsidRPr="00E26F82">
              <w:rPr>
                <w:rFonts w:ascii="Arial" w:hAnsi="Arial" w:cs="Arial"/>
                <w:sz w:val="20"/>
                <w:szCs w:val="20"/>
                <w:shd w:val="clear" w:color="auto" w:fill="FFFFFF"/>
                <w:vertAlign w:val="superscript"/>
              </w:rPr>
              <w:t>a</w:t>
            </w:r>
          </w:p>
        </w:tc>
        <w:tc>
          <w:tcPr>
            <w:tcW w:w="1843" w:type="dxa"/>
            <w:vAlign w:val="center"/>
          </w:tcPr>
          <w:p w14:paraId="7751067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10,1±0,01</w:t>
            </w:r>
            <w:r w:rsidRPr="00E26F82">
              <w:rPr>
                <w:rFonts w:ascii="Arial" w:hAnsi="Arial" w:cs="Arial"/>
                <w:sz w:val="20"/>
                <w:szCs w:val="20"/>
                <w:shd w:val="clear" w:color="auto" w:fill="FFFFFF"/>
                <w:vertAlign w:val="superscript"/>
              </w:rPr>
              <w:t>b</w:t>
            </w:r>
          </w:p>
        </w:tc>
        <w:tc>
          <w:tcPr>
            <w:tcW w:w="1842" w:type="dxa"/>
            <w:vAlign w:val="center"/>
          </w:tcPr>
          <w:p w14:paraId="7A730BDA"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9,7±0,08</w:t>
            </w:r>
            <w:r w:rsidRPr="00E26F82">
              <w:rPr>
                <w:rFonts w:ascii="Arial" w:hAnsi="Arial" w:cs="Arial"/>
                <w:sz w:val="20"/>
                <w:szCs w:val="20"/>
                <w:shd w:val="clear" w:color="auto" w:fill="FFFFFF"/>
                <w:vertAlign w:val="superscript"/>
              </w:rPr>
              <w:t>c</w:t>
            </w:r>
          </w:p>
        </w:tc>
        <w:tc>
          <w:tcPr>
            <w:tcW w:w="1743" w:type="dxa"/>
            <w:vAlign w:val="center"/>
          </w:tcPr>
          <w:p w14:paraId="2A9AA29B"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9,1±0,12</w:t>
            </w:r>
            <w:r w:rsidRPr="00E26F82">
              <w:rPr>
                <w:rFonts w:ascii="Arial" w:hAnsi="Arial" w:cs="Arial"/>
                <w:sz w:val="20"/>
                <w:szCs w:val="20"/>
                <w:shd w:val="clear" w:color="auto" w:fill="FFFFFF"/>
                <w:vertAlign w:val="superscript"/>
              </w:rPr>
              <w:t>c</w:t>
            </w:r>
          </w:p>
        </w:tc>
      </w:tr>
      <w:tr w:rsidR="00E26F82" w:rsidRPr="00E26F82" w14:paraId="18EC21ED" w14:textId="77777777" w:rsidTr="00A427C3">
        <w:trPr>
          <w:jc w:val="center"/>
        </w:trPr>
        <w:tc>
          <w:tcPr>
            <w:tcW w:w="1802" w:type="dxa"/>
            <w:vAlign w:val="center"/>
          </w:tcPr>
          <w:p w14:paraId="4C938033"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25</w:t>
            </w:r>
          </w:p>
        </w:tc>
        <w:tc>
          <w:tcPr>
            <w:tcW w:w="1801" w:type="dxa"/>
            <w:vAlign w:val="center"/>
          </w:tcPr>
          <w:p w14:paraId="51AA1465"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37,5±0,29</w:t>
            </w:r>
            <w:r w:rsidRPr="00E26F82">
              <w:rPr>
                <w:rFonts w:ascii="Arial" w:hAnsi="Arial" w:cs="Arial"/>
                <w:sz w:val="20"/>
                <w:szCs w:val="20"/>
                <w:shd w:val="clear" w:color="auto" w:fill="FFFFFF"/>
                <w:vertAlign w:val="superscript"/>
              </w:rPr>
              <w:t>a</w:t>
            </w:r>
          </w:p>
        </w:tc>
        <w:tc>
          <w:tcPr>
            <w:tcW w:w="1843" w:type="dxa"/>
            <w:vAlign w:val="center"/>
          </w:tcPr>
          <w:p w14:paraId="04DD47C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12,0±0,07</w:t>
            </w:r>
            <w:r w:rsidRPr="00E26F82">
              <w:rPr>
                <w:rFonts w:ascii="Arial" w:hAnsi="Arial" w:cs="Arial"/>
                <w:sz w:val="20"/>
                <w:szCs w:val="20"/>
                <w:shd w:val="clear" w:color="auto" w:fill="FFFFFF"/>
                <w:vertAlign w:val="superscript"/>
              </w:rPr>
              <w:t>b</w:t>
            </w:r>
          </w:p>
        </w:tc>
        <w:tc>
          <w:tcPr>
            <w:tcW w:w="1842" w:type="dxa"/>
            <w:vAlign w:val="center"/>
          </w:tcPr>
          <w:p w14:paraId="38184689"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11,2±0,12</w:t>
            </w:r>
            <w:r w:rsidRPr="00E26F82">
              <w:rPr>
                <w:rFonts w:ascii="Arial" w:hAnsi="Arial" w:cs="Arial"/>
                <w:sz w:val="20"/>
                <w:szCs w:val="20"/>
                <w:shd w:val="clear" w:color="auto" w:fill="FFFFFF"/>
                <w:vertAlign w:val="superscript"/>
              </w:rPr>
              <w:t>c</w:t>
            </w:r>
          </w:p>
        </w:tc>
        <w:tc>
          <w:tcPr>
            <w:tcW w:w="1743" w:type="dxa"/>
            <w:vAlign w:val="center"/>
          </w:tcPr>
          <w:p w14:paraId="1656BF0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11,3±0,06</w:t>
            </w:r>
            <w:r w:rsidRPr="00E26F82">
              <w:rPr>
                <w:rFonts w:ascii="Arial" w:hAnsi="Arial" w:cs="Arial"/>
                <w:sz w:val="20"/>
                <w:szCs w:val="20"/>
                <w:shd w:val="clear" w:color="auto" w:fill="FFFFFF"/>
                <w:vertAlign w:val="superscript"/>
              </w:rPr>
              <w:t>c</w:t>
            </w:r>
          </w:p>
        </w:tc>
      </w:tr>
      <w:tr w:rsidR="00E26F82" w:rsidRPr="00E26F82" w14:paraId="769AF111" w14:textId="77777777" w:rsidTr="00A427C3">
        <w:trPr>
          <w:jc w:val="center"/>
        </w:trPr>
        <w:tc>
          <w:tcPr>
            <w:tcW w:w="1802" w:type="dxa"/>
            <w:vAlign w:val="center"/>
          </w:tcPr>
          <w:p w14:paraId="35DE5086"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30</w:t>
            </w:r>
          </w:p>
        </w:tc>
        <w:tc>
          <w:tcPr>
            <w:tcW w:w="1801" w:type="dxa"/>
            <w:vAlign w:val="center"/>
          </w:tcPr>
          <w:p w14:paraId="2CC3ECD6"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58,2±0,06</w:t>
            </w:r>
            <w:r w:rsidRPr="00E26F82">
              <w:rPr>
                <w:rFonts w:ascii="Arial" w:hAnsi="Arial" w:cs="Arial"/>
                <w:sz w:val="20"/>
                <w:szCs w:val="20"/>
                <w:shd w:val="clear" w:color="auto" w:fill="FFFFFF"/>
                <w:vertAlign w:val="superscript"/>
              </w:rPr>
              <w:t>a</w:t>
            </w:r>
          </w:p>
        </w:tc>
        <w:tc>
          <w:tcPr>
            <w:tcW w:w="1843" w:type="dxa"/>
            <w:vAlign w:val="center"/>
          </w:tcPr>
          <w:p w14:paraId="7361A48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15,1±0,12</w:t>
            </w:r>
            <w:r w:rsidRPr="00E26F82">
              <w:rPr>
                <w:rFonts w:ascii="Arial" w:hAnsi="Arial" w:cs="Arial"/>
                <w:sz w:val="20"/>
                <w:szCs w:val="20"/>
                <w:shd w:val="clear" w:color="auto" w:fill="FFFFFF"/>
                <w:vertAlign w:val="superscript"/>
              </w:rPr>
              <w:t>b</w:t>
            </w:r>
          </w:p>
        </w:tc>
        <w:tc>
          <w:tcPr>
            <w:tcW w:w="1842" w:type="dxa"/>
            <w:vAlign w:val="center"/>
          </w:tcPr>
          <w:p w14:paraId="03F0F61B"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13,5±0,17</w:t>
            </w:r>
            <w:r w:rsidRPr="00E26F82">
              <w:rPr>
                <w:rFonts w:ascii="Arial" w:hAnsi="Arial" w:cs="Arial"/>
                <w:sz w:val="20"/>
                <w:szCs w:val="20"/>
                <w:shd w:val="clear" w:color="auto" w:fill="FFFFFF"/>
                <w:vertAlign w:val="superscript"/>
              </w:rPr>
              <w:t>c</w:t>
            </w:r>
          </w:p>
        </w:tc>
        <w:tc>
          <w:tcPr>
            <w:tcW w:w="1743" w:type="dxa"/>
            <w:vAlign w:val="center"/>
          </w:tcPr>
          <w:p w14:paraId="4E1E2C6B"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13,6±0,17</w:t>
            </w:r>
            <w:r w:rsidRPr="00E26F82">
              <w:rPr>
                <w:rFonts w:ascii="Arial" w:hAnsi="Arial" w:cs="Arial"/>
                <w:sz w:val="20"/>
                <w:szCs w:val="20"/>
                <w:shd w:val="clear" w:color="auto" w:fill="FFFFFF"/>
                <w:vertAlign w:val="superscript"/>
              </w:rPr>
              <w:t>c</w:t>
            </w:r>
          </w:p>
        </w:tc>
      </w:tr>
    </w:tbl>
    <w:p w14:paraId="311EFE1B" w14:textId="52F7365B" w:rsidR="000B46F1" w:rsidRPr="00E26F82" w:rsidRDefault="000B46F1" w:rsidP="005F529E">
      <w:pPr>
        <w:spacing w:after="0" w:line="240" w:lineRule="auto"/>
        <w:ind w:firstLine="426"/>
        <w:jc w:val="both"/>
        <w:rPr>
          <w:rFonts w:ascii="Arial" w:hAnsi="Arial" w:cs="Arial"/>
          <w:sz w:val="20"/>
          <w:szCs w:val="20"/>
        </w:rPr>
      </w:pPr>
      <w:r w:rsidRPr="00E26F82">
        <w:rPr>
          <w:rFonts w:ascii="Arial" w:hAnsi="Arial" w:cs="Arial"/>
          <w:i/>
          <w:sz w:val="20"/>
          <w:szCs w:val="20"/>
        </w:rPr>
        <w:t>Ghi chú</w:t>
      </w:r>
      <w:r w:rsidRPr="00E26F82">
        <w:rPr>
          <w:rFonts w:ascii="Arial" w:hAnsi="Arial" w:cs="Arial"/>
          <w:sz w:val="20"/>
          <w:szCs w:val="20"/>
        </w:rPr>
        <w:t xml:space="preserve">: Các số liệu trong bảng là trung bình của 3 lần lặp lại, trong cùng một hàng các trung bình nghiệm thức mang chữ số mũ giống nhau thì không khác biệt có ý nghĩa thống kê </w:t>
      </w:r>
      <w:r w:rsidR="003D54B8" w:rsidRPr="00E26F82">
        <w:rPr>
          <w:rFonts w:ascii="Arial" w:hAnsi="Arial" w:cs="Arial"/>
          <w:sz w:val="20"/>
          <w:szCs w:val="20"/>
        </w:rPr>
        <w:t xml:space="preserve">theo hàng </w:t>
      </w:r>
      <w:r w:rsidRPr="00E26F82">
        <w:rPr>
          <w:rFonts w:ascii="Arial" w:hAnsi="Arial" w:cs="Arial"/>
          <w:sz w:val="20"/>
          <w:szCs w:val="20"/>
        </w:rPr>
        <w:t>(</w:t>
      </w:r>
      <w:r w:rsidRPr="00E26F82">
        <w:rPr>
          <w:rFonts w:ascii="Arial" w:hAnsi="Arial" w:cs="Arial"/>
          <w:sz w:val="20"/>
          <w:szCs w:val="20"/>
        </w:rPr>
        <w:sym w:font="Symbol" w:char="F061"/>
      </w:r>
      <w:r w:rsidRPr="00E26F82">
        <w:rPr>
          <w:rFonts w:ascii="Arial" w:hAnsi="Arial" w:cs="Arial"/>
          <w:sz w:val="20"/>
          <w:szCs w:val="20"/>
        </w:rPr>
        <w:t xml:space="preserve"> &lt; 0,05).</w:t>
      </w:r>
    </w:p>
    <w:p w14:paraId="29085AFB" w14:textId="77777777" w:rsidR="00681F0D" w:rsidRPr="00E26F82" w:rsidRDefault="00681F0D" w:rsidP="00A129DB">
      <w:pPr>
        <w:spacing w:after="0" w:line="240" w:lineRule="auto"/>
        <w:ind w:firstLine="426"/>
        <w:jc w:val="both"/>
        <w:rPr>
          <w:rFonts w:ascii="Arial" w:hAnsi="Arial" w:cs="Arial"/>
          <w:sz w:val="20"/>
          <w:szCs w:val="20"/>
        </w:rPr>
        <w:sectPr w:rsidR="00681F0D" w:rsidRPr="00E26F82" w:rsidSect="00681F0D">
          <w:type w:val="continuous"/>
          <w:pgSz w:w="11907" w:h="16839" w:code="9"/>
          <w:pgMar w:top="1418" w:right="1134" w:bottom="1418" w:left="1701" w:header="720" w:footer="720" w:gutter="0"/>
          <w:cols w:space="566"/>
          <w:docGrid w:linePitch="360"/>
        </w:sectPr>
      </w:pPr>
    </w:p>
    <w:p w14:paraId="36AAE9BB" w14:textId="77777777" w:rsidR="007B4794" w:rsidRPr="00E26F82" w:rsidRDefault="000B46F1" w:rsidP="00A129DB">
      <w:pPr>
        <w:spacing w:after="0" w:line="240" w:lineRule="auto"/>
        <w:ind w:firstLine="426"/>
        <w:jc w:val="both"/>
        <w:rPr>
          <w:rFonts w:ascii="Arial" w:hAnsi="Arial" w:cs="Arial"/>
          <w:sz w:val="20"/>
          <w:szCs w:val="20"/>
        </w:rPr>
        <w:sectPr w:rsidR="007B4794" w:rsidRPr="00E26F82" w:rsidSect="00C7347F">
          <w:type w:val="continuous"/>
          <w:pgSz w:w="11907" w:h="16839" w:code="9"/>
          <w:pgMar w:top="1418" w:right="1134" w:bottom="1418" w:left="1701" w:header="720" w:footer="720" w:gutter="0"/>
          <w:cols w:num="2" w:space="566"/>
          <w:docGrid w:linePitch="360"/>
        </w:sectPr>
      </w:pPr>
      <w:r w:rsidRPr="00E26F82">
        <w:rPr>
          <w:rFonts w:ascii="Arial" w:hAnsi="Arial" w:cs="Arial"/>
          <w:sz w:val="20"/>
          <w:szCs w:val="20"/>
        </w:rPr>
        <w:lastRenderedPageBreak/>
        <w:t xml:space="preserve">Sự hao hụt khối lượng của mẫu đối chứng </w:t>
      </w:r>
      <w:r w:rsidR="006858EE" w:rsidRPr="00E26F82">
        <w:rPr>
          <w:rFonts w:ascii="Arial" w:hAnsi="Arial" w:cs="Arial"/>
          <w:sz w:val="20"/>
          <w:szCs w:val="20"/>
        </w:rPr>
        <w:t xml:space="preserve">(0%) </w:t>
      </w:r>
      <w:r w:rsidRPr="00E26F82">
        <w:rPr>
          <w:rFonts w:ascii="Arial" w:hAnsi="Arial" w:cs="Arial"/>
          <w:sz w:val="20"/>
          <w:szCs w:val="20"/>
        </w:rPr>
        <w:t xml:space="preserve">cao hơn nhiều so với các mẫu còn lại cho thấy việc xử lý quả cam canh bằng dung dịch </w:t>
      </w:r>
      <w:r w:rsidRPr="00E26F82">
        <w:rPr>
          <w:rFonts w:ascii="Arial" w:hAnsi="Arial" w:cs="Arial"/>
          <w:sz w:val="20"/>
          <w:szCs w:val="20"/>
        </w:rPr>
        <w:lastRenderedPageBreak/>
        <w:t>chitosan kết hợp axit a</w:t>
      </w:r>
      <w:r w:rsidR="00C20263" w:rsidRPr="00E26F82">
        <w:rPr>
          <w:rFonts w:ascii="Arial" w:hAnsi="Arial" w:cs="Arial"/>
          <w:sz w:val="20"/>
          <w:szCs w:val="20"/>
        </w:rPr>
        <w:t>c</w:t>
      </w:r>
      <w:r w:rsidRPr="00E26F82">
        <w:rPr>
          <w:rFonts w:ascii="Arial" w:hAnsi="Arial" w:cs="Arial"/>
          <w:sz w:val="20"/>
          <w:szCs w:val="20"/>
        </w:rPr>
        <w:t xml:space="preserve">etic 1% đã cải thiện đáng kể sự hao hụt khối lượng của quả trong quá trình bảo quản, nồng độ dung dịch chitosan </w:t>
      </w:r>
    </w:p>
    <w:p w14:paraId="0D071F10" w14:textId="53BE8B4E" w:rsidR="000B46F1" w:rsidRPr="00E26F82" w:rsidRDefault="000B46F1" w:rsidP="007B4794">
      <w:pPr>
        <w:spacing w:after="0" w:line="240" w:lineRule="auto"/>
        <w:jc w:val="both"/>
        <w:rPr>
          <w:rFonts w:ascii="Arial" w:hAnsi="Arial" w:cs="Arial"/>
          <w:sz w:val="20"/>
          <w:szCs w:val="20"/>
        </w:rPr>
      </w:pPr>
      <w:r w:rsidRPr="00E26F82">
        <w:rPr>
          <w:rFonts w:ascii="Arial" w:hAnsi="Arial" w:cs="Arial"/>
          <w:sz w:val="20"/>
          <w:szCs w:val="20"/>
        </w:rPr>
        <w:lastRenderedPageBreak/>
        <w:t>càng cao thì càng hạn chế được sự hao hụ</w:t>
      </w:r>
      <w:r w:rsidR="007B4794" w:rsidRPr="00E26F82">
        <w:rPr>
          <w:rFonts w:ascii="Arial" w:hAnsi="Arial" w:cs="Arial"/>
          <w:sz w:val="20"/>
          <w:szCs w:val="20"/>
        </w:rPr>
        <w:t xml:space="preserve">t </w:t>
      </w:r>
      <w:r w:rsidRPr="00E26F82">
        <w:rPr>
          <w:rFonts w:ascii="Arial" w:hAnsi="Arial" w:cs="Arial"/>
          <w:sz w:val="20"/>
          <w:szCs w:val="20"/>
        </w:rPr>
        <w:t xml:space="preserve">khối lượng. Nguyên nhân gây hao hụt khối lượng của cam là do các quá trình bay hơi nước tự nhiên, quá trình hô hấp của quả và vi sinh vật gây hư hỏng. Dung dịch chitosan tạo màng bao quanh quả vừa ngăn cản quá trình mất nước từ vỏ quả ra môi trường xung quanh, đồng thời tạo môi trường khí hậu điều chỉnh cho quả, nồng độ oxi giảm, tăng nồng độ khí cacbonic hạn chế được sự hô hấp hiếu khí của quả, làm giảm sự phát triển của vi sinh vật hiếu khí. Tuy nhiên, khi nồng độ chitosan tăng làm giảm khả năng hoà tan, tạo màng không đều, bề mặt quả sau tạo màng </w:t>
      </w:r>
      <w:r w:rsidRPr="00E26F82">
        <w:rPr>
          <w:rFonts w:ascii="Arial" w:hAnsi="Arial" w:cs="Arial"/>
          <w:sz w:val="20"/>
          <w:szCs w:val="20"/>
        </w:rPr>
        <w:lastRenderedPageBreak/>
        <w:t>không nhẵ</w:t>
      </w:r>
      <w:r w:rsidR="007B4794" w:rsidRPr="00E26F82">
        <w:rPr>
          <w:rFonts w:ascii="Arial" w:hAnsi="Arial" w:cs="Arial"/>
          <w:sz w:val="20"/>
          <w:szCs w:val="20"/>
        </w:rPr>
        <w:t xml:space="preserve">n, </w:t>
      </w:r>
      <w:r w:rsidRPr="00E26F82">
        <w:rPr>
          <w:rFonts w:ascii="Arial" w:hAnsi="Arial" w:cs="Arial"/>
          <w:sz w:val="20"/>
          <w:szCs w:val="20"/>
        </w:rPr>
        <w:t xml:space="preserve">bóng. Có thể nhận thấy khi nồng độ chitosan tăng độ hao hụt không cao so với nồng độ chitosan ở 1,5%, kết quả này là do khi bảo quản dài ngày do màng quá dày quả chuyển sang hô hấp yếm khí, có thể nhận thấy điều này khi quan sát màu sắc của quả sau thời gian bảo quản bị xuống màu hơn, đồng thời khi theo dõi hàm lượng chất khô hoà tan tổng số ở bảng 2. Khi quả chuyển sang hô hấp yếm khí tạo cho dịch quả có </w:t>
      </w:r>
      <w:r w:rsidR="006434F6" w:rsidRPr="00E26F82">
        <w:rPr>
          <w:rFonts w:ascii="Arial" w:hAnsi="Arial" w:cs="Arial"/>
          <w:sz w:val="20"/>
          <w:szCs w:val="20"/>
        </w:rPr>
        <w:t>mùi</w:t>
      </w:r>
      <w:r w:rsidRPr="00E26F82">
        <w:rPr>
          <w:rFonts w:ascii="Arial" w:hAnsi="Arial" w:cs="Arial"/>
          <w:sz w:val="20"/>
          <w:szCs w:val="20"/>
        </w:rPr>
        <w:t xml:space="preserve"> rượu, điều này không tố</w:t>
      </w:r>
      <w:r w:rsidR="00A427C3" w:rsidRPr="00E26F82">
        <w:rPr>
          <w:rFonts w:ascii="Arial" w:hAnsi="Arial" w:cs="Arial"/>
          <w:sz w:val="20"/>
          <w:szCs w:val="20"/>
        </w:rPr>
        <w:t>t cho cam</w:t>
      </w:r>
      <w:r w:rsidRPr="00E26F82">
        <w:rPr>
          <w:rFonts w:ascii="Arial" w:hAnsi="Arial" w:cs="Arial"/>
          <w:sz w:val="20"/>
          <w:szCs w:val="20"/>
        </w:rPr>
        <w:t xml:space="preserve">. </w:t>
      </w:r>
      <w:r w:rsidR="00FF3CFA" w:rsidRPr="00E26F82">
        <w:rPr>
          <w:rFonts w:ascii="Arial" w:hAnsi="Arial" w:cs="Arial"/>
          <w:sz w:val="20"/>
          <w:szCs w:val="20"/>
        </w:rPr>
        <w:t>Điều này thể hiện rõ hơn khi đánh giá chất lượng cảm quan trong bảng 3.</w:t>
      </w:r>
    </w:p>
    <w:p w14:paraId="715D0B9F" w14:textId="77777777" w:rsidR="007564CD" w:rsidRPr="00E26F82" w:rsidRDefault="007564CD" w:rsidP="004704B5">
      <w:pPr>
        <w:spacing w:after="0" w:line="240" w:lineRule="auto"/>
        <w:ind w:firstLine="426"/>
        <w:jc w:val="both"/>
        <w:rPr>
          <w:rFonts w:ascii="Arial" w:hAnsi="Arial" w:cs="Arial"/>
          <w:i/>
          <w:sz w:val="20"/>
          <w:szCs w:val="20"/>
        </w:rPr>
        <w:sectPr w:rsidR="007564CD" w:rsidRPr="00E26F82" w:rsidSect="004704B5">
          <w:type w:val="continuous"/>
          <w:pgSz w:w="11907" w:h="16839" w:code="9"/>
          <w:pgMar w:top="1418" w:right="1134" w:bottom="1418" w:left="1701" w:header="720" w:footer="720" w:gutter="0"/>
          <w:cols w:num="2" w:space="566"/>
          <w:docGrid w:linePitch="360"/>
        </w:sectPr>
      </w:pPr>
    </w:p>
    <w:p w14:paraId="6B8BA6B7" w14:textId="77777777" w:rsidR="00A0437E" w:rsidRPr="00E26F82" w:rsidRDefault="00A0437E" w:rsidP="007564CD">
      <w:pPr>
        <w:spacing w:after="0" w:line="240" w:lineRule="auto"/>
        <w:jc w:val="center"/>
        <w:rPr>
          <w:rFonts w:ascii="Arial" w:hAnsi="Arial" w:cs="Arial"/>
          <w:i/>
          <w:sz w:val="20"/>
          <w:szCs w:val="20"/>
        </w:rPr>
      </w:pPr>
    </w:p>
    <w:p w14:paraId="05FE59A4" w14:textId="51D8485D" w:rsidR="004704B5" w:rsidRPr="00E26F82" w:rsidRDefault="004704B5" w:rsidP="007564CD">
      <w:pPr>
        <w:spacing w:after="0" w:line="240" w:lineRule="auto"/>
        <w:jc w:val="center"/>
        <w:rPr>
          <w:rFonts w:ascii="Arial" w:hAnsi="Arial" w:cs="Arial"/>
          <w:i/>
          <w:sz w:val="20"/>
          <w:szCs w:val="20"/>
        </w:rPr>
      </w:pPr>
      <w:r w:rsidRPr="00E26F82">
        <w:rPr>
          <w:rFonts w:ascii="Arial" w:hAnsi="Arial" w:cs="Arial"/>
          <w:i/>
          <w:sz w:val="20"/>
          <w:szCs w:val="20"/>
        </w:rPr>
        <w:lastRenderedPageBreak/>
        <w:t xml:space="preserve">Bảng 3. </w:t>
      </w:r>
      <w:r w:rsidR="004C5C74" w:rsidRPr="00E26F82">
        <w:rPr>
          <w:rFonts w:ascii="Arial" w:hAnsi="Arial" w:cs="Arial"/>
          <w:i/>
          <w:sz w:val="20"/>
          <w:szCs w:val="20"/>
        </w:rPr>
        <w:t>Ảnh hưởng của nồng độ chitosan đến chất lượng cảm quan sản phẩm</w:t>
      </w:r>
      <w:r w:rsidRPr="00E26F82">
        <w:rPr>
          <w:rFonts w:ascii="Arial" w:hAnsi="Arial" w:cs="Arial"/>
          <w:i/>
          <w:sz w:val="20"/>
          <w:szCs w:val="20"/>
        </w:rPr>
        <w:t xml:space="preserve"> sau 30 ngày</w:t>
      </w:r>
      <w:r w:rsidR="004C5C74" w:rsidRPr="00E26F82">
        <w:rPr>
          <w:rFonts w:ascii="Arial" w:hAnsi="Arial" w:cs="Arial"/>
          <w:i/>
          <w:sz w:val="20"/>
          <w:szCs w:val="20"/>
        </w:rPr>
        <w:t xml:space="preserve"> bảo quản</w:t>
      </w:r>
    </w:p>
    <w:tbl>
      <w:tblPr>
        <w:tblStyle w:val="TableGrid1"/>
        <w:tblW w:w="8948" w:type="dxa"/>
        <w:tblInd w:w="119" w:type="dxa"/>
        <w:tblLayout w:type="fixed"/>
        <w:tblLook w:val="04A0" w:firstRow="1" w:lastRow="0" w:firstColumn="1" w:lastColumn="0" w:noHBand="0" w:noVBand="1"/>
      </w:tblPr>
      <w:tblGrid>
        <w:gridCol w:w="2995"/>
        <w:gridCol w:w="1701"/>
        <w:gridCol w:w="1417"/>
        <w:gridCol w:w="1560"/>
        <w:gridCol w:w="1275"/>
      </w:tblGrid>
      <w:tr w:rsidR="00E26F82" w:rsidRPr="00E26F82" w14:paraId="66B7300E" w14:textId="77777777" w:rsidTr="007564CD">
        <w:tc>
          <w:tcPr>
            <w:tcW w:w="2995" w:type="dxa"/>
            <w:vMerge w:val="restart"/>
            <w:tcMar>
              <w:left w:w="57" w:type="dxa"/>
              <w:right w:w="57" w:type="dxa"/>
            </w:tcMar>
            <w:vAlign w:val="center"/>
          </w:tcPr>
          <w:p w14:paraId="1729F5E4"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Chỉ tiêu cảm quan</w:t>
            </w:r>
          </w:p>
        </w:tc>
        <w:tc>
          <w:tcPr>
            <w:tcW w:w="5953" w:type="dxa"/>
            <w:gridSpan w:val="4"/>
          </w:tcPr>
          <w:p w14:paraId="3FCAEB71"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Điểm đánh giá</w:t>
            </w:r>
          </w:p>
        </w:tc>
      </w:tr>
      <w:tr w:rsidR="00E26F82" w:rsidRPr="00E26F82" w14:paraId="5568FE59" w14:textId="77777777" w:rsidTr="007564CD">
        <w:tc>
          <w:tcPr>
            <w:tcW w:w="2995" w:type="dxa"/>
            <w:vMerge/>
            <w:tcMar>
              <w:left w:w="57" w:type="dxa"/>
              <w:right w:w="57" w:type="dxa"/>
            </w:tcMar>
            <w:vAlign w:val="center"/>
          </w:tcPr>
          <w:p w14:paraId="1CBB7968" w14:textId="77777777" w:rsidR="00FF3CFA" w:rsidRPr="00E26F82" w:rsidRDefault="00FF3CFA" w:rsidP="00FF3CFA">
            <w:pPr>
              <w:spacing w:line="288" w:lineRule="auto"/>
              <w:jc w:val="center"/>
              <w:rPr>
                <w:rFonts w:ascii="Arial" w:hAnsi="Arial" w:cs="Arial"/>
                <w:sz w:val="20"/>
                <w:szCs w:val="20"/>
              </w:rPr>
            </w:pPr>
          </w:p>
        </w:tc>
        <w:tc>
          <w:tcPr>
            <w:tcW w:w="1701" w:type="dxa"/>
            <w:tcMar>
              <w:left w:w="57" w:type="dxa"/>
              <w:right w:w="57" w:type="dxa"/>
            </w:tcMar>
            <w:vAlign w:val="center"/>
          </w:tcPr>
          <w:p w14:paraId="5F2D48F8" w14:textId="6F71DFA0"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0.0%</w:t>
            </w:r>
          </w:p>
        </w:tc>
        <w:tc>
          <w:tcPr>
            <w:tcW w:w="1417" w:type="dxa"/>
            <w:vAlign w:val="center"/>
          </w:tcPr>
          <w:p w14:paraId="67554927" w14:textId="7E9D009F"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1.0%</w:t>
            </w:r>
          </w:p>
        </w:tc>
        <w:tc>
          <w:tcPr>
            <w:tcW w:w="1560" w:type="dxa"/>
            <w:tcMar>
              <w:left w:w="57" w:type="dxa"/>
              <w:right w:w="57" w:type="dxa"/>
            </w:tcMar>
            <w:vAlign w:val="center"/>
          </w:tcPr>
          <w:p w14:paraId="4DE44F0F" w14:textId="682DCB92"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1.5%</w:t>
            </w:r>
          </w:p>
        </w:tc>
        <w:tc>
          <w:tcPr>
            <w:tcW w:w="1275" w:type="dxa"/>
            <w:vAlign w:val="center"/>
          </w:tcPr>
          <w:p w14:paraId="4AB9CFE2" w14:textId="3FE78AF6"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2.0%</w:t>
            </w:r>
          </w:p>
        </w:tc>
      </w:tr>
      <w:tr w:rsidR="00E26F82" w:rsidRPr="00E26F82" w14:paraId="632931C9" w14:textId="77777777" w:rsidTr="007564CD">
        <w:tc>
          <w:tcPr>
            <w:tcW w:w="2995" w:type="dxa"/>
            <w:tcMar>
              <w:left w:w="57" w:type="dxa"/>
              <w:right w:w="57" w:type="dxa"/>
            </w:tcMar>
            <w:vAlign w:val="center"/>
          </w:tcPr>
          <w:p w14:paraId="37F26FBA" w14:textId="77777777" w:rsidR="009B23EE" w:rsidRPr="00E26F82" w:rsidRDefault="009B23EE" w:rsidP="009B23EE">
            <w:pPr>
              <w:spacing w:line="288" w:lineRule="auto"/>
              <w:jc w:val="both"/>
              <w:rPr>
                <w:rFonts w:ascii="Arial" w:hAnsi="Arial" w:cs="Arial"/>
                <w:sz w:val="20"/>
                <w:szCs w:val="20"/>
              </w:rPr>
            </w:pPr>
            <w:r w:rsidRPr="00E26F82">
              <w:rPr>
                <w:rFonts w:ascii="Arial" w:hAnsi="Arial" w:cs="Arial"/>
                <w:sz w:val="20"/>
                <w:szCs w:val="20"/>
              </w:rPr>
              <w:t>Hình thức bên ngoài</w:t>
            </w:r>
          </w:p>
        </w:tc>
        <w:tc>
          <w:tcPr>
            <w:tcW w:w="1701" w:type="dxa"/>
            <w:tcMar>
              <w:left w:w="57" w:type="dxa"/>
              <w:right w:w="57" w:type="dxa"/>
            </w:tcMar>
            <w:vAlign w:val="center"/>
          </w:tcPr>
          <w:p w14:paraId="6AB512C7" w14:textId="30C49CB3"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3,05±0,07</w:t>
            </w:r>
          </w:p>
        </w:tc>
        <w:tc>
          <w:tcPr>
            <w:tcW w:w="1417" w:type="dxa"/>
            <w:vAlign w:val="center"/>
          </w:tcPr>
          <w:p w14:paraId="3F9E3ED3" w14:textId="30C418AB"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4,12±0,05</w:t>
            </w:r>
          </w:p>
        </w:tc>
        <w:tc>
          <w:tcPr>
            <w:tcW w:w="1560" w:type="dxa"/>
            <w:tcMar>
              <w:left w:w="57" w:type="dxa"/>
              <w:right w:w="57" w:type="dxa"/>
            </w:tcMar>
            <w:vAlign w:val="center"/>
          </w:tcPr>
          <w:p w14:paraId="34DCF906" w14:textId="23696EB8"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4,20±0,07</w:t>
            </w:r>
          </w:p>
        </w:tc>
        <w:tc>
          <w:tcPr>
            <w:tcW w:w="1275" w:type="dxa"/>
            <w:vAlign w:val="center"/>
          </w:tcPr>
          <w:p w14:paraId="1C4A22E3" w14:textId="2D603652"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3,73±0,12</w:t>
            </w:r>
          </w:p>
        </w:tc>
      </w:tr>
      <w:tr w:rsidR="00E26F82" w:rsidRPr="00E26F82" w14:paraId="6D119A6C" w14:textId="77777777" w:rsidTr="007564CD">
        <w:tc>
          <w:tcPr>
            <w:tcW w:w="2995" w:type="dxa"/>
            <w:tcMar>
              <w:left w:w="57" w:type="dxa"/>
              <w:right w:w="57" w:type="dxa"/>
            </w:tcMar>
            <w:vAlign w:val="center"/>
          </w:tcPr>
          <w:p w14:paraId="3E67C542" w14:textId="77777777" w:rsidR="009B23EE" w:rsidRPr="00E26F82" w:rsidRDefault="009B23EE" w:rsidP="009B23EE">
            <w:pPr>
              <w:spacing w:line="288" w:lineRule="auto"/>
              <w:jc w:val="both"/>
              <w:rPr>
                <w:rFonts w:ascii="Arial" w:hAnsi="Arial" w:cs="Arial"/>
                <w:sz w:val="20"/>
                <w:szCs w:val="20"/>
              </w:rPr>
            </w:pPr>
            <w:r w:rsidRPr="00E26F82">
              <w:rPr>
                <w:rFonts w:ascii="Arial" w:hAnsi="Arial" w:cs="Arial"/>
                <w:sz w:val="20"/>
                <w:szCs w:val="20"/>
              </w:rPr>
              <w:t>Trạng thái bên trong</w:t>
            </w:r>
          </w:p>
        </w:tc>
        <w:tc>
          <w:tcPr>
            <w:tcW w:w="1701" w:type="dxa"/>
            <w:tcMar>
              <w:left w:w="57" w:type="dxa"/>
              <w:right w:w="57" w:type="dxa"/>
            </w:tcMar>
            <w:vAlign w:val="center"/>
          </w:tcPr>
          <w:p w14:paraId="2E075BA1" w14:textId="1C188641"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2,74±0,09</w:t>
            </w:r>
          </w:p>
        </w:tc>
        <w:tc>
          <w:tcPr>
            <w:tcW w:w="1417" w:type="dxa"/>
            <w:vAlign w:val="center"/>
          </w:tcPr>
          <w:p w14:paraId="6B53037B" w14:textId="6F7C555D"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3,92±0,09</w:t>
            </w:r>
          </w:p>
        </w:tc>
        <w:tc>
          <w:tcPr>
            <w:tcW w:w="1560" w:type="dxa"/>
            <w:tcMar>
              <w:left w:w="57" w:type="dxa"/>
              <w:right w:w="57" w:type="dxa"/>
            </w:tcMar>
            <w:vAlign w:val="center"/>
          </w:tcPr>
          <w:p w14:paraId="6AB97746" w14:textId="3059DCBB"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4,05±0,12</w:t>
            </w:r>
          </w:p>
        </w:tc>
        <w:tc>
          <w:tcPr>
            <w:tcW w:w="1275" w:type="dxa"/>
            <w:vAlign w:val="center"/>
          </w:tcPr>
          <w:p w14:paraId="6821A05A" w14:textId="785A07AA"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3,98±0,04</w:t>
            </w:r>
          </w:p>
        </w:tc>
      </w:tr>
      <w:tr w:rsidR="00E26F82" w:rsidRPr="00E26F82" w14:paraId="16784D22" w14:textId="77777777" w:rsidTr="007564CD">
        <w:tc>
          <w:tcPr>
            <w:tcW w:w="2995" w:type="dxa"/>
            <w:tcMar>
              <w:left w:w="57" w:type="dxa"/>
              <w:right w:w="57" w:type="dxa"/>
            </w:tcMar>
            <w:vAlign w:val="center"/>
          </w:tcPr>
          <w:p w14:paraId="575E197E" w14:textId="77777777" w:rsidR="009B23EE" w:rsidRPr="00E26F82" w:rsidRDefault="009B23EE" w:rsidP="009B23EE">
            <w:pPr>
              <w:spacing w:line="288" w:lineRule="auto"/>
              <w:jc w:val="both"/>
              <w:rPr>
                <w:rFonts w:ascii="Arial" w:hAnsi="Arial" w:cs="Arial"/>
                <w:sz w:val="20"/>
                <w:szCs w:val="20"/>
              </w:rPr>
            </w:pPr>
            <w:r w:rsidRPr="00E26F82">
              <w:rPr>
                <w:rFonts w:ascii="Arial" w:hAnsi="Arial" w:cs="Arial"/>
                <w:sz w:val="20"/>
                <w:szCs w:val="20"/>
              </w:rPr>
              <w:t>Mùi</w:t>
            </w:r>
          </w:p>
        </w:tc>
        <w:tc>
          <w:tcPr>
            <w:tcW w:w="1701" w:type="dxa"/>
            <w:tcMar>
              <w:left w:w="57" w:type="dxa"/>
              <w:right w:w="57" w:type="dxa"/>
            </w:tcMar>
            <w:vAlign w:val="center"/>
          </w:tcPr>
          <w:p w14:paraId="5004E524" w14:textId="5B9AAA06"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3,10±0,07</w:t>
            </w:r>
          </w:p>
        </w:tc>
        <w:tc>
          <w:tcPr>
            <w:tcW w:w="1417" w:type="dxa"/>
            <w:vAlign w:val="center"/>
          </w:tcPr>
          <w:p w14:paraId="66D78545" w14:textId="6C5561C9"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3,80±0,05</w:t>
            </w:r>
          </w:p>
        </w:tc>
        <w:tc>
          <w:tcPr>
            <w:tcW w:w="1560" w:type="dxa"/>
            <w:tcMar>
              <w:left w:w="57" w:type="dxa"/>
              <w:right w:w="57" w:type="dxa"/>
            </w:tcMar>
            <w:vAlign w:val="center"/>
          </w:tcPr>
          <w:p w14:paraId="7520972F" w14:textId="569B2CE7"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3,82±0,12</w:t>
            </w:r>
          </w:p>
        </w:tc>
        <w:tc>
          <w:tcPr>
            <w:tcW w:w="1275" w:type="dxa"/>
            <w:vAlign w:val="center"/>
          </w:tcPr>
          <w:p w14:paraId="7E54CE39" w14:textId="6EB0999D"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3,68±0,10</w:t>
            </w:r>
          </w:p>
        </w:tc>
      </w:tr>
      <w:tr w:rsidR="00E26F82" w:rsidRPr="00E26F82" w14:paraId="7AA55304" w14:textId="77777777" w:rsidTr="007564CD">
        <w:tc>
          <w:tcPr>
            <w:tcW w:w="2995" w:type="dxa"/>
            <w:tcMar>
              <w:left w:w="57" w:type="dxa"/>
              <w:right w:w="57" w:type="dxa"/>
            </w:tcMar>
            <w:vAlign w:val="center"/>
          </w:tcPr>
          <w:p w14:paraId="2033BE89" w14:textId="77777777" w:rsidR="009B23EE" w:rsidRPr="00E26F82" w:rsidRDefault="009B23EE" w:rsidP="009B23EE">
            <w:pPr>
              <w:spacing w:line="288" w:lineRule="auto"/>
              <w:jc w:val="both"/>
              <w:rPr>
                <w:rFonts w:ascii="Arial" w:hAnsi="Arial" w:cs="Arial"/>
                <w:sz w:val="20"/>
                <w:szCs w:val="20"/>
              </w:rPr>
            </w:pPr>
            <w:r w:rsidRPr="00E26F82">
              <w:rPr>
                <w:rFonts w:ascii="Arial" w:hAnsi="Arial" w:cs="Arial"/>
                <w:sz w:val="20"/>
                <w:szCs w:val="20"/>
              </w:rPr>
              <w:t>Vị</w:t>
            </w:r>
          </w:p>
        </w:tc>
        <w:tc>
          <w:tcPr>
            <w:tcW w:w="1701" w:type="dxa"/>
            <w:tcMar>
              <w:left w:w="57" w:type="dxa"/>
              <w:right w:w="57" w:type="dxa"/>
            </w:tcMar>
            <w:vAlign w:val="center"/>
          </w:tcPr>
          <w:p w14:paraId="7C21558C" w14:textId="531F0C0C"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3,00±0,12</w:t>
            </w:r>
          </w:p>
        </w:tc>
        <w:tc>
          <w:tcPr>
            <w:tcW w:w="1417" w:type="dxa"/>
            <w:vAlign w:val="center"/>
          </w:tcPr>
          <w:p w14:paraId="25DBDC83" w14:textId="4201B0C6"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4,01±0,01</w:t>
            </w:r>
          </w:p>
        </w:tc>
        <w:tc>
          <w:tcPr>
            <w:tcW w:w="1560" w:type="dxa"/>
            <w:tcMar>
              <w:left w:w="57" w:type="dxa"/>
              <w:right w:w="57" w:type="dxa"/>
            </w:tcMar>
            <w:vAlign w:val="center"/>
          </w:tcPr>
          <w:p w14:paraId="7EA762C8" w14:textId="2AF43FDF"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4,10±0,05</w:t>
            </w:r>
          </w:p>
        </w:tc>
        <w:tc>
          <w:tcPr>
            <w:tcW w:w="1275" w:type="dxa"/>
            <w:vAlign w:val="center"/>
          </w:tcPr>
          <w:p w14:paraId="768580A6" w14:textId="627CF47C"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3,56±0,09</w:t>
            </w:r>
          </w:p>
        </w:tc>
      </w:tr>
      <w:tr w:rsidR="00E26F82" w:rsidRPr="00E26F82" w14:paraId="045D136B" w14:textId="77777777" w:rsidTr="007564CD">
        <w:tc>
          <w:tcPr>
            <w:tcW w:w="2995" w:type="dxa"/>
            <w:tcMar>
              <w:left w:w="57" w:type="dxa"/>
              <w:right w:w="57" w:type="dxa"/>
            </w:tcMar>
            <w:vAlign w:val="center"/>
          </w:tcPr>
          <w:p w14:paraId="336EC441" w14:textId="77777777" w:rsidR="009B23EE" w:rsidRPr="00E26F82" w:rsidRDefault="009B23EE" w:rsidP="009B23EE">
            <w:pPr>
              <w:spacing w:line="288" w:lineRule="auto"/>
              <w:jc w:val="both"/>
              <w:rPr>
                <w:rFonts w:ascii="Arial" w:hAnsi="Arial" w:cs="Arial"/>
                <w:sz w:val="20"/>
                <w:szCs w:val="20"/>
              </w:rPr>
            </w:pPr>
            <w:r w:rsidRPr="00E26F82">
              <w:rPr>
                <w:rFonts w:ascii="Arial" w:hAnsi="Arial" w:cs="Arial"/>
                <w:sz w:val="20"/>
                <w:szCs w:val="20"/>
              </w:rPr>
              <w:t>Tổng điểm</w:t>
            </w:r>
          </w:p>
        </w:tc>
        <w:tc>
          <w:tcPr>
            <w:tcW w:w="1701" w:type="dxa"/>
            <w:tcMar>
              <w:left w:w="57" w:type="dxa"/>
              <w:right w:w="57" w:type="dxa"/>
            </w:tcMar>
            <w:vAlign w:val="center"/>
          </w:tcPr>
          <w:p w14:paraId="3B6BB892" w14:textId="40781CC6"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11,79±0,01</w:t>
            </w:r>
          </w:p>
        </w:tc>
        <w:tc>
          <w:tcPr>
            <w:tcW w:w="1417" w:type="dxa"/>
            <w:vAlign w:val="center"/>
          </w:tcPr>
          <w:p w14:paraId="2E949367" w14:textId="7974174D"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15,89±0,09</w:t>
            </w:r>
          </w:p>
        </w:tc>
        <w:tc>
          <w:tcPr>
            <w:tcW w:w="1560" w:type="dxa"/>
            <w:tcMar>
              <w:left w:w="57" w:type="dxa"/>
              <w:right w:w="57" w:type="dxa"/>
            </w:tcMar>
            <w:vAlign w:val="center"/>
          </w:tcPr>
          <w:p w14:paraId="14E7B282" w14:textId="5304F0CC"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16,25±0,07</w:t>
            </w:r>
          </w:p>
        </w:tc>
        <w:tc>
          <w:tcPr>
            <w:tcW w:w="1275" w:type="dxa"/>
            <w:vAlign w:val="center"/>
          </w:tcPr>
          <w:p w14:paraId="17B7E1C5" w14:textId="5392A0CA" w:rsidR="009B23EE" w:rsidRPr="00E26F82" w:rsidRDefault="009B23EE" w:rsidP="009B23EE">
            <w:pPr>
              <w:spacing w:line="288" w:lineRule="auto"/>
              <w:jc w:val="center"/>
              <w:rPr>
                <w:rFonts w:ascii="Arial" w:hAnsi="Arial" w:cs="Arial"/>
                <w:sz w:val="20"/>
                <w:szCs w:val="20"/>
              </w:rPr>
            </w:pPr>
            <w:r w:rsidRPr="00E26F82">
              <w:rPr>
                <w:rFonts w:ascii="Arial" w:hAnsi="Arial" w:cs="Arial"/>
                <w:sz w:val="20"/>
                <w:szCs w:val="20"/>
              </w:rPr>
              <w:t>15,06±0,12</w:t>
            </w:r>
          </w:p>
        </w:tc>
      </w:tr>
      <w:tr w:rsidR="00E26F82" w:rsidRPr="00E26F82" w14:paraId="60F4571C" w14:textId="77777777" w:rsidTr="007564CD">
        <w:tc>
          <w:tcPr>
            <w:tcW w:w="2995" w:type="dxa"/>
            <w:tcMar>
              <w:left w:w="57" w:type="dxa"/>
              <w:right w:w="57" w:type="dxa"/>
            </w:tcMar>
            <w:vAlign w:val="center"/>
          </w:tcPr>
          <w:p w14:paraId="01BEA2FA" w14:textId="77777777" w:rsidR="00FF3CFA" w:rsidRPr="00E26F82" w:rsidRDefault="00FF3CFA" w:rsidP="00FF3CFA">
            <w:pPr>
              <w:spacing w:line="288" w:lineRule="auto"/>
              <w:jc w:val="both"/>
              <w:rPr>
                <w:rFonts w:ascii="Arial" w:hAnsi="Arial" w:cs="Arial"/>
                <w:sz w:val="20"/>
                <w:szCs w:val="20"/>
              </w:rPr>
            </w:pPr>
            <w:r w:rsidRPr="00E26F82">
              <w:rPr>
                <w:rFonts w:ascii="Arial" w:hAnsi="Arial" w:cs="Arial"/>
                <w:sz w:val="20"/>
                <w:szCs w:val="20"/>
              </w:rPr>
              <w:t>Mức chất lượng</w:t>
            </w:r>
          </w:p>
        </w:tc>
        <w:tc>
          <w:tcPr>
            <w:tcW w:w="1701" w:type="dxa"/>
            <w:tcMar>
              <w:left w:w="57" w:type="dxa"/>
              <w:right w:w="57" w:type="dxa"/>
            </w:tcMar>
            <w:vAlign w:val="center"/>
          </w:tcPr>
          <w:p w14:paraId="097EFFA7"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Trung bình</w:t>
            </w:r>
          </w:p>
        </w:tc>
        <w:tc>
          <w:tcPr>
            <w:tcW w:w="1417" w:type="dxa"/>
          </w:tcPr>
          <w:p w14:paraId="6822714D"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Khá</w:t>
            </w:r>
          </w:p>
        </w:tc>
        <w:tc>
          <w:tcPr>
            <w:tcW w:w="1560" w:type="dxa"/>
            <w:tcMar>
              <w:left w:w="57" w:type="dxa"/>
              <w:right w:w="57" w:type="dxa"/>
            </w:tcMar>
            <w:vAlign w:val="center"/>
          </w:tcPr>
          <w:p w14:paraId="0C617A52"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Khá</w:t>
            </w:r>
          </w:p>
        </w:tc>
        <w:tc>
          <w:tcPr>
            <w:tcW w:w="1275" w:type="dxa"/>
          </w:tcPr>
          <w:p w14:paraId="129E60CD" w14:textId="77777777" w:rsidR="00FF3CFA" w:rsidRPr="00E26F82" w:rsidRDefault="00FF3CFA" w:rsidP="00FF3CFA">
            <w:pPr>
              <w:spacing w:line="288" w:lineRule="auto"/>
              <w:jc w:val="center"/>
              <w:rPr>
                <w:rFonts w:ascii="Arial" w:hAnsi="Arial" w:cs="Arial"/>
                <w:sz w:val="20"/>
                <w:szCs w:val="20"/>
              </w:rPr>
            </w:pPr>
            <w:r w:rsidRPr="00E26F82">
              <w:rPr>
                <w:rFonts w:ascii="Arial" w:hAnsi="Arial" w:cs="Arial"/>
                <w:sz w:val="20"/>
                <w:szCs w:val="20"/>
              </w:rPr>
              <w:t>Trung bình</w:t>
            </w:r>
          </w:p>
        </w:tc>
      </w:tr>
    </w:tbl>
    <w:p w14:paraId="5602EBA2" w14:textId="3DD11B45" w:rsidR="007564CD" w:rsidRPr="00E26F82" w:rsidRDefault="009B23EE" w:rsidP="004704B5">
      <w:pPr>
        <w:spacing w:after="0" w:line="240" w:lineRule="auto"/>
        <w:ind w:firstLine="426"/>
        <w:jc w:val="both"/>
        <w:rPr>
          <w:rFonts w:ascii="Arial" w:hAnsi="Arial" w:cs="Arial"/>
          <w:sz w:val="20"/>
          <w:szCs w:val="20"/>
        </w:rPr>
        <w:sectPr w:rsidR="007564CD" w:rsidRPr="00E26F82" w:rsidSect="007564CD">
          <w:type w:val="continuous"/>
          <w:pgSz w:w="11907" w:h="16839" w:code="9"/>
          <w:pgMar w:top="1418" w:right="1134" w:bottom="1418" w:left="1701" w:header="720" w:footer="720" w:gutter="0"/>
          <w:cols w:space="566"/>
          <w:docGrid w:linePitch="360"/>
        </w:sectPr>
      </w:pPr>
      <w:r w:rsidRPr="00E26F82">
        <w:rPr>
          <w:rFonts w:ascii="Arial" w:hAnsi="Arial" w:cs="Arial"/>
          <w:i/>
          <w:sz w:val="20"/>
          <w:szCs w:val="20"/>
        </w:rPr>
        <w:t>Ghi chú</w:t>
      </w:r>
      <w:r w:rsidRPr="00E26F82">
        <w:rPr>
          <w:rFonts w:ascii="Arial" w:hAnsi="Arial" w:cs="Arial"/>
          <w:sz w:val="20"/>
          <w:szCs w:val="20"/>
        </w:rPr>
        <w:t>: Các số liệu trong bảng là trung bình của 3 lần lặp lại, trong cùng một hàng các trung bình nghiệm thức mang chữ số mũ giống nhau thì không khác biệt có ý nghĩa thống kê theo hàng (</w:t>
      </w:r>
      <w:r w:rsidRPr="00E26F82">
        <w:rPr>
          <w:rFonts w:ascii="Arial" w:hAnsi="Arial" w:cs="Arial"/>
          <w:sz w:val="20"/>
          <w:szCs w:val="20"/>
        </w:rPr>
        <w:sym w:font="Symbol" w:char="F061"/>
      </w:r>
      <w:r w:rsidRPr="00E26F82">
        <w:rPr>
          <w:rFonts w:ascii="Arial" w:hAnsi="Arial" w:cs="Arial"/>
          <w:sz w:val="20"/>
          <w:szCs w:val="20"/>
        </w:rPr>
        <w:t xml:space="preserve"> &lt; 0,05)</w:t>
      </w:r>
    </w:p>
    <w:p w14:paraId="5326790A" w14:textId="1993CBEC" w:rsidR="004704B5" w:rsidRPr="00E26F82" w:rsidRDefault="004704B5" w:rsidP="004704B5">
      <w:pPr>
        <w:spacing w:after="0" w:line="240" w:lineRule="auto"/>
        <w:ind w:firstLine="426"/>
        <w:jc w:val="both"/>
        <w:rPr>
          <w:rFonts w:ascii="Arial" w:hAnsi="Arial" w:cs="Arial"/>
          <w:sz w:val="20"/>
          <w:szCs w:val="20"/>
        </w:rPr>
      </w:pPr>
      <w:r w:rsidRPr="00E26F82">
        <w:rPr>
          <w:rFonts w:ascii="Arial" w:hAnsi="Arial" w:cs="Arial"/>
          <w:sz w:val="20"/>
          <w:szCs w:val="20"/>
        </w:rPr>
        <w:lastRenderedPageBreak/>
        <w:t xml:space="preserve">Từ kết quả bảng 3 cho thấy sau 30 ngày bảo quản điểm cảm quan của </w:t>
      </w:r>
      <w:r w:rsidR="00FF3CFA" w:rsidRPr="00E26F82">
        <w:rPr>
          <w:rFonts w:ascii="Arial" w:hAnsi="Arial" w:cs="Arial"/>
          <w:sz w:val="20"/>
          <w:szCs w:val="20"/>
        </w:rPr>
        <w:t>mẫu bảo quản c</w:t>
      </w:r>
      <w:r w:rsidRPr="00E26F82">
        <w:rPr>
          <w:rFonts w:ascii="Arial" w:hAnsi="Arial" w:cs="Arial"/>
          <w:sz w:val="20"/>
          <w:szCs w:val="20"/>
        </w:rPr>
        <w:t xml:space="preserve">am </w:t>
      </w:r>
      <w:r w:rsidR="00B168CC" w:rsidRPr="00E26F82">
        <w:rPr>
          <w:rFonts w:ascii="Arial" w:hAnsi="Arial" w:cs="Arial"/>
          <w:sz w:val="20"/>
          <w:szCs w:val="20"/>
        </w:rPr>
        <w:t>đối chứng</w:t>
      </w:r>
      <w:r w:rsidRPr="00E26F82">
        <w:rPr>
          <w:rFonts w:ascii="Arial" w:hAnsi="Arial" w:cs="Arial"/>
          <w:sz w:val="20"/>
          <w:szCs w:val="20"/>
        </w:rPr>
        <w:t xml:space="preserve"> </w:t>
      </w:r>
      <w:r w:rsidR="00B168CC" w:rsidRPr="00E26F82">
        <w:rPr>
          <w:rFonts w:ascii="Arial" w:hAnsi="Arial" w:cs="Arial"/>
          <w:sz w:val="20"/>
          <w:szCs w:val="20"/>
        </w:rPr>
        <w:t xml:space="preserve">màu cam bị thâm, không còn độ bóng của vỏ, trên vỏ đã bắt đầu xuất hiện các chấm mốc, quả cam bị mềm; múi cam bị chảy nước nhiều, kết cấu quả cam bị thay đổi, các tép cam bị vỡ nát nhưng bảo quản bằng màng </w:t>
      </w:r>
      <w:r w:rsidRPr="00E26F82">
        <w:rPr>
          <w:rFonts w:ascii="Arial" w:hAnsi="Arial" w:cs="Arial"/>
          <w:sz w:val="20"/>
          <w:szCs w:val="20"/>
        </w:rPr>
        <w:t>chitosan 1,5% vỏ quả còn bóng, màu vàng tươi, độ cứng của quả giảm so với nguyên liệu ban đầu, tép cam không bị nát, chảy nước.</w:t>
      </w:r>
    </w:p>
    <w:tbl>
      <w:tblPr>
        <w:tblStyle w:val="TableGrid"/>
        <w:tblW w:w="4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27"/>
        <w:gridCol w:w="1211"/>
        <w:gridCol w:w="1211"/>
      </w:tblGrid>
      <w:tr w:rsidR="00E26F82" w:rsidRPr="00E26F82" w14:paraId="00882A20" w14:textId="77777777" w:rsidTr="00D2668B">
        <w:tc>
          <w:tcPr>
            <w:tcW w:w="4469" w:type="dxa"/>
            <w:gridSpan w:val="4"/>
          </w:tcPr>
          <w:p w14:paraId="37422B69" w14:textId="72CAA692" w:rsidR="00400E95" w:rsidRPr="00E26F82" w:rsidRDefault="007B4794" w:rsidP="00400E95">
            <w:pPr>
              <w:jc w:val="center"/>
              <w:rPr>
                <w:rFonts w:ascii="Arial" w:hAnsi="Arial" w:cs="Arial"/>
                <w:i/>
                <w:sz w:val="20"/>
                <w:szCs w:val="20"/>
              </w:rPr>
            </w:pPr>
            <w:r w:rsidRPr="00E26F82">
              <w:rPr>
                <w:rFonts w:ascii="Arial" w:hAnsi="Arial" w:cs="Arial"/>
                <w:sz w:val="20"/>
                <w:szCs w:val="20"/>
              </w:rPr>
              <w:object w:dxaOrig="4980" w:dyaOrig="2445" w14:anchorId="568AA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99.75pt" o:ole="">
                  <v:imagedata r:id="rId13" o:title=""/>
                </v:shape>
                <o:OLEObject Type="Embed" ProgID="PBrush" ShapeID="_x0000_i1025" DrawAspect="Content" ObjectID="_1700302504" r:id="rId14"/>
              </w:object>
            </w:r>
          </w:p>
        </w:tc>
      </w:tr>
      <w:tr w:rsidR="00E26F82" w:rsidRPr="00E26F82" w14:paraId="7B81A2B8" w14:textId="77777777" w:rsidTr="00D2668B">
        <w:tc>
          <w:tcPr>
            <w:tcW w:w="1059" w:type="dxa"/>
          </w:tcPr>
          <w:p w14:paraId="02C4ABFA" w14:textId="6373013C" w:rsidR="00400E95" w:rsidRPr="00E26F82" w:rsidRDefault="00D2668B" w:rsidP="00400E95">
            <w:pPr>
              <w:jc w:val="center"/>
              <w:rPr>
                <w:rFonts w:ascii="Arial" w:hAnsi="Arial" w:cs="Arial"/>
                <w:i/>
                <w:sz w:val="20"/>
                <w:szCs w:val="20"/>
              </w:rPr>
            </w:pPr>
            <w:r w:rsidRPr="00E26F82">
              <w:rPr>
                <w:rFonts w:ascii="Arial" w:hAnsi="Arial" w:cs="Arial"/>
                <w:sz w:val="20"/>
                <w:szCs w:val="20"/>
              </w:rPr>
              <w:t xml:space="preserve"> </w:t>
            </w:r>
            <w:r w:rsidR="00400E95" w:rsidRPr="00E26F82">
              <w:rPr>
                <w:rFonts w:ascii="Arial" w:hAnsi="Arial" w:cs="Arial"/>
                <w:sz w:val="20"/>
                <w:szCs w:val="20"/>
              </w:rPr>
              <w:t>0%</w:t>
            </w:r>
          </w:p>
        </w:tc>
        <w:tc>
          <w:tcPr>
            <w:tcW w:w="1060" w:type="dxa"/>
          </w:tcPr>
          <w:p w14:paraId="4E063896" w14:textId="5DA890D6" w:rsidR="00400E95" w:rsidRPr="00E26F82" w:rsidRDefault="00400E95" w:rsidP="00400E95">
            <w:pPr>
              <w:jc w:val="center"/>
              <w:rPr>
                <w:rFonts w:ascii="Arial" w:hAnsi="Arial" w:cs="Arial"/>
                <w:i/>
                <w:sz w:val="20"/>
                <w:szCs w:val="20"/>
              </w:rPr>
            </w:pPr>
            <w:r w:rsidRPr="00E26F82">
              <w:rPr>
                <w:rFonts w:ascii="Arial" w:hAnsi="Arial" w:cs="Arial"/>
                <w:sz w:val="20"/>
                <w:szCs w:val="20"/>
              </w:rPr>
              <w:t>1%</w:t>
            </w:r>
          </w:p>
        </w:tc>
        <w:tc>
          <w:tcPr>
            <w:tcW w:w="1175" w:type="dxa"/>
          </w:tcPr>
          <w:p w14:paraId="5FB5C29E" w14:textId="26C93C1C" w:rsidR="00400E95" w:rsidRPr="00E26F82" w:rsidRDefault="00400E95" w:rsidP="00400E95">
            <w:pPr>
              <w:jc w:val="center"/>
              <w:rPr>
                <w:rFonts w:ascii="Arial" w:hAnsi="Arial" w:cs="Arial"/>
                <w:i/>
                <w:sz w:val="20"/>
                <w:szCs w:val="20"/>
              </w:rPr>
            </w:pPr>
            <w:r w:rsidRPr="00E26F82">
              <w:rPr>
                <w:rFonts w:ascii="Arial" w:hAnsi="Arial" w:cs="Arial"/>
                <w:sz w:val="20"/>
                <w:szCs w:val="20"/>
              </w:rPr>
              <w:t>1.5%</w:t>
            </w:r>
          </w:p>
        </w:tc>
        <w:tc>
          <w:tcPr>
            <w:tcW w:w="1175" w:type="dxa"/>
          </w:tcPr>
          <w:p w14:paraId="5AF81D1C" w14:textId="1113B3E6" w:rsidR="00400E95" w:rsidRPr="00E26F82" w:rsidRDefault="00400E95" w:rsidP="00400E95">
            <w:pPr>
              <w:jc w:val="center"/>
              <w:rPr>
                <w:rFonts w:ascii="Arial" w:hAnsi="Arial" w:cs="Arial"/>
                <w:i/>
                <w:sz w:val="20"/>
                <w:szCs w:val="20"/>
              </w:rPr>
            </w:pPr>
            <w:r w:rsidRPr="00E26F82">
              <w:rPr>
                <w:rFonts w:ascii="Arial" w:hAnsi="Arial" w:cs="Arial"/>
                <w:sz w:val="20"/>
                <w:szCs w:val="20"/>
              </w:rPr>
              <w:t>2.0%</w:t>
            </w:r>
          </w:p>
        </w:tc>
      </w:tr>
    </w:tbl>
    <w:p w14:paraId="14AEFB80" w14:textId="0B4D8203" w:rsidR="00D13E7A" w:rsidRPr="00E26F82" w:rsidRDefault="00045166" w:rsidP="003A7B02">
      <w:pPr>
        <w:spacing w:after="0" w:line="240" w:lineRule="auto"/>
        <w:ind w:firstLine="426"/>
        <w:jc w:val="both"/>
        <w:rPr>
          <w:rFonts w:ascii="Arial" w:hAnsi="Arial" w:cs="Arial"/>
          <w:i/>
          <w:sz w:val="20"/>
          <w:szCs w:val="20"/>
        </w:rPr>
      </w:pPr>
      <w:r w:rsidRPr="00E26F82">
        <w:rPr>
          <w:rFonts w:ascii="Arial" w:hAnsi="Arial" w:cs="Arial"/>
          <w:i/>
          <w:sz w:val="20"/>
          <w:szCs w:val="20"/>
        </w:rPr>
        <w:t>Hình 1. Cam canh bảo quản ở các nồng độ</w:t>
      </w:r>
      <w:r w:rsidR="007B4794" w:rsidRPr="00E26F82">
        <w:rPr>
          <w:rFonts w:ascii="Arial" w:hAnsi="Arial" w:cs="Arial"/>
          <w:i/>
          <w:sz w:val="20"/>
          <w:szCs w:val="20"/>
        </w:rPr>
        <w:t xml:space="preserve"> chitosan khác nhau sau </w:t>
      </w:r>
      <w:r w:rsidR="000A25EB" w:rsidRPr="00E26F82">
        <w:rPr>
          <w:rFonts w:ascii="Arial" w:hAnsi="Arial" w:cs="Arial"/>
          <w:i/>
          <w:sz w:val="20"/>
          <w:szCs w:val="20"/>
        </w:rPr>
        <w:t>3</w:t>
      </w:r>
      <w:r w:rsidR="006B73ED" w:rsidRPr="00E26F82">
        <w:rPr>
          <w:rFonts w:ascii="Arial" w:hAnsi="Arial" w:cs="Arial"/>
          <w:i/>
          <w:sz w:val="20"/>
          <w:szCs w:val="20"/>
        </w:rPr>
        <w:t>0</w:t>
      </w:r>
      <w:r w:rsidRPr="00E26F82">
        <w:rPr>
          <w:rFonts w:ascii="Arial" w:hAnsi="Arial" w:cs="Arial"/>
          <w:i/>
          <w:sz w:val="20"/>
          <w:szCs w:val="20"/>
        </w:rPr>
        <w:t xml:space="preserve"> ngày bảo quản</w:t>
      </w:r>
    </w:p>
    <w:p w14:paraId="6E8BFD9D" w14:textId="77777777" w:rsidR="007B4794" w:rsidRPr="00E26F82" w:rsidRDefault="007B4794" w:rsidP="003A7B02">
      <w:pPr>
        <w:spacing w:after="0" w:line="240" w:lineRule="auto"/>
        <w:ind w:firstLine="426"/>
        <w:jc w:val="both"/>
        <w:rPr>
          <w:rFonts w:ascii="Arial" w:hAnsi="Arial" w:cs="Arial"/>
          <w:sz w:val="20"/>
          <w:szCs w:val="20"/>
        </w:rPr>
        <w:sectPr w:rsidR="007B4794" w:rsidRPr="00E26F82" w:rsidSect="004704B5">
          <w:type w:val="continuous"/>
          <w:pgSz w:w="11907" w:h="16839" w:code="9"/>
          <w:pgMar w:top="1418" w:right="1134" w:bottom="1418" w:left="1701" w:header="720" w:footer="720" w:gutter="0"/>
          <w:cols w:num="2" w:space="566"/>
          <w:docGrid w:linePitch="360"/>
        </w:sectPr>
      </w:pPr>
    </w:p>
    <w:p w14:paraId="653F66B4" w14:textId="749719B7" w:rsidR="000B46F1" w:rsidRPr="00E26F82" w:rsidRDefault="000B46F1" w:rsidP="00A129DB">
      <w:pPr>
        <w:spacing w:after="0" w:line="240" w:lineRule="auto"/>
        <w:ind w:firstLine="426"/>
        <w:rPr>
          <w:rFonts w:ascii="Arial" w:hAnsi="Arial" w:cs="Arial"/>
          <w:i/>
          <w:sz w:val="20"/>
          <w:szCs w:val="20"/>
        </w:rPr>
      </w:pPr>
      <w:r w:rsidRPr="00E26F82">
        <w:rPr>
          <w:rFonts w:ascii="Arial" w:hAnsi="Arial" w:cs="Arial"/>
          <w:i/>
          <w:sz w:val="20"/>
          <w:szCs w:val="20"/>
        </w:rPr>
        <w:lastRenderedPageBreak/>
        <w:t xml:space="preserve">Bảng </w:t>
      </w:r>
      <w:r w:rsidR="00533DE0" w:rsidRPr="00E26F82">
        <w:rPr>
          <w:rFonts w:ascii="Arial" w:hAnsi="Arial" w:cs="Arial"/>
          <w:i/>
          <w:sz w:val="20"/>
          <w:szCs w:val="20"/>
        </w:rPr>
        <w:t>4</w:t>
      </w:r>
      <w:r w:rsidRPr="00E26F82">
        <w:rPr>
          <w:rFonts w:ascii="Arial" w:hAnsi="Arial" w:cs="Arial"/>
          <w:i/>
          <w:sz w:val="20"/>
          <w:szCs w:val="20"/>
        </w:rPr>
        <w:t>. Ảnh hưởng của nồng độ chitosan đến hàm lượng chất khô hòa tan</w:t>
      </w:r>
    </w:p>
    <w:tbl>
      <w:tblPr>
        <w:tblStyle w:val="TableGrid"/>
        <w:tblW w:w="0" w:type="auto"/>
        <w:jc w:val="center"/>
        <w:tblLayout w:type="fixed"/>
        <w:tblLook w:val="04A0" w:firstRow="1" w:lastRow="0" w:firstColumn="1" w:lastColumn="0" w:noHBand="0" w:noVBand="1"/>
      </w:tblPr>
      <w:tblGrid>
        <w:gridCol w:w="1985"/>
        <w:gridCol w:w="1701"/>
        <w:gridCol w:w="1701"/>
        <w:gridCol w:w="1701"/>
        <w:gridCol w:w="1834"/>
      </w:tblGrid>
      <w:tr w:rsidR="00E26F82" w:rsidRPr="00E26F82" w14:paraId="5675DA20" w14:textId="77777777" w:rsidTr="00A129DB">
        <w:trPr>
          <w:jc w:val="center"/>
        </w:trPr>
        <w:tc>
          <w:tcPr>
            <w:tcW w:w="1985" w:type="dxa"/>
            <w:vMerge w:val="restart"/>
            <w:tcMar>
              <w:left w:w="0" w:type="dxa"/>
              <w:right w:w="0" w:type="dxa"/>
            </w:tcMar>
            <w:vAlign w:val="center"/>
          </w:tcPr>
          <w:p w14:paraId="6FE69084" w14:textId="77777777" w:rsidR="00A427C3" w:rsidRPr="00E26F82" w:rsidRDefault="00A427C3" w:rsidP="00A427C3">
            <w:pPr>
              <w:jc w:val="center"/>
              <w:rPr>
                <w:rFonts w:ascii="Arial" w:hAnsi="Arial" w:cs="Arial"/>
                <w:sz w:val="20"/>
                <w:szCs w:val="20"/>
                <w:shd w:val="clear" w:color="auto" w:fill="FFFFFF"/>
              </w:rPr>
            </w:pPr>
            <w:r w:rsidRPr="00E26F82">
              <w:rPr>
                <w:rFonts w:ascii="Arial" w:hAnsi="Arial" w:cs="Arial"/>
                <w:sz w:val="20"/>
                <w:szCs w:val="20"/>
                <w:shd w:val="clear" w:color="auto" w:fill="FFFFFF"/>
              </w:rPr>
              <w:t>Thời gian bảo quản (ngày)</w:t>
            </w:r>
          </w:p>
        </w:tc>
        <w:tc>
          <w:tcPr>
            <w:tcW w:w="6937" w:type="dxa"/>
            <w:gridSpan w:val="4"/>
            <w:tcMar>
              <w:left w:w="0" w:type="dxa"/>
              <w:right w:w="0" w:type="dxa"/>
            </w:tcMar>
            <w:vAlign w:val="center"/>
          </w:tcPr>
          <w:p w14:paraId="7B430DD0" w14:textId="77777777" w:rsidR="00A427C3" w:rsidRPr="00E26F82" w:rsidRDefault="00A427C3" w:rsidP="00A427C3">
            <w:pPr>
              <w:jc w:val="center"/>
              <w:rPr>
                <w:rFonts w:ascii="Arial" w:hAnsi="Arial" w:cs="Arial"/>
                <w:sz w:val="20"/>
                <w:szCs w:val="20"/>
                <w:shd w:val="clear" w:color="auto" w:fill="FFFFFF"/>
              </w:rPr>
            </w:pPr>
            <w:r w:rsidRPr="00E26F82">
              <w:rPr>
                <w:rFonts w:ascii="Arial" w:hAnsi="Arial" w:cs="Arial"/>
                <w:sz w:val="20"/>
                <w:szCs w:val="20"/>
                <w:shd w:val="clear" w:color="auto" w:fill="FFFFFF"/>
              </w:rPr>
              <w:t>Hàm lượng chất khô hòa tan (</w:t>
            </w:r>
            <w:r w:rsidRPr="00E26F82">
              <w:rPr>
                <w:rFonts w:ascii="Arial" w:hAnsi="Arial" w:cs="Arial"/>
                <w:sz w:val="20"/>
                <w:szCs w:val="20"/>
                <w:shd w:val="clear" w:color="auto" w:fill="FFFFFF"/>
                <w:vertAlign w:val="superscript"/>
              </w:rPr>
              <w:t>o</w:t>
            </w:r>
            <w:r w:rsidRPr="00E26F82">
              <w:rPr>
                <w:rFonts w:ascii="Arial" w:hAnsi="Arial" w:cs="Arial"/>
                <w:sz w:val="20"/>
                <w:szCs w:val="20"/>
                <w:shd w:val="clear" w:color="auto" w:fill="FFFFFF"/>
              </w:rPr>
              <w:t>Bx)</w:t>
            </w:r>
          </w:p>
        </w:tc>
      </w:tr>
      <w:tr w:rsidR="00E26F82" w:rsidRPr="00E26F82" w14:paraId="326128AA" w14:textId="77777777" w:rsidTr="00A129DB">
        <w:trPr>
          <w:jc w:val="center"/>
        </w:trPr>
        <w:tc>
          <w:tcPr>
            <w:tcW w:w="1985" w:type="dxa"/>
            <w:vMerge/>
            <w:tcMar>
              <w:left w:w="28" w:type="dxa"/>
              <w:right w:w="28" w:type="dxa"/>
            </w:tcMar>
            <w:vAlign w:val="center"/>
          </w:tcPr>
          <w:p w14:paraId="023DD751" w14:textId="77777777" w:rsidR="00B81DEB" w:rsidRPr="00E26F82" w:rsidRDefault="00B81DEB" w:rsidP="00B81DEB">
            <w:pPr>
              <w:jc w:val="center"/>
              <w:rPr>
                <w:rFonts w:ascii="Arial" w:hAnsi="Arial" w:cs="Arial"/>
                <w:sz w:val="20"/>
                <w:szCs w:val="20"/>
                <w:shd w:val="clear" w:color="auto" w:fill="FFFFFF"/>
              </w:rPr>
            </w:pPr>
          </w:p>
        </w:tc>
        <w:tc>
          <w:tcPr>
            <w:tcW w:w="1701" w:type="dxa"/>
            <w:tcMar>
              <w:left w:w="28" w:type="dxa"/>
              <w:right w:w="28" w:type="dxa"/>
            </w:tcMar>
            <w:vAlign w:val="center"/>
          </w:tcPr>
          <w:p w14:paraId="197A022A" w14:textId="58C1422C"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0.0</w:t>
            </w:r>
            <w:r w:rsidR="00D34F80" w:rsidRPr="00E26F82">
              <w:rPr>
                <w:rFonts w:ascii="Arial" w:hAnsi="Arial" w:cs="Arial"/>
                <w:sz w:val="20"/>
                <w:szCs w:val="20"/>
                <w:shd w:val="clear" w:color="auto" w:fill="FFFFFF"/>
              </w:rPr>
              <w:t>%</w:t>
            </w:r>
          </w:p>
        </w:tc>
        <w:tc>
          <w:tcPr>
            <w:tcW w:w="1701" w:type="dxa"/>
            <w:tcMar>
              <w:left w:w="28" w:type="dxa"/>
              <w:right w:w="28" w:type="dxa"/>
            </w:tcMar>
            <w:vAlign w:val="center"/>
          </w:tcPr>
          <w:p w14:paraId="78B1C086" w14:textId="4C0617F2"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1.0</w:t>
            </w:r>
            <w:r w:rsidR="00D34F80" w:rsidRPr="00E26F82">
              <w:rPr>
                <w:rFonts w:ascii="Arial" w:hAnsi="Arial" w:cs="Arial"/>
                <w:sz w:val="20"/>
                <w:szCs w:val="20"/>
                <w:shd w:val="clear" w:color="auto" w:fill="FFFFFF"/>
              </w:rPr>
              <w:t>%</w:t>
            </w:r>
          </w:p>
        </w:tc>
        <w:tc>
          <w:tcPr>
            <w:tcW w:w="1701" w:type="dxa"/>
            <w:tcMar>
              <w:left w:w="28" w:type="dxa"/>
              <w:right w:w="28" w:type="dxa"/>
            </w:tcMar>
            <w:vAlign w:val="center"/>
          </w:tcPr>
          <w:p w14:paraId="5633DF85" w14:textId="20D16DF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1.5</w:t>
            </w:r>
            <w:r w:rsidR="00D34F80" w:rsidRPr="00E26F82">
              <w:rPr>
                <w:rFonts w:ascii="Arial" w:hAnsi="Arial" w:cs="Arial"/>
                <w:sz w:val="20"/>
                <w:szCs w:val="20"/>
                <w:shd w:val="clear" w:color="auto" w:fill="FFFFFF"/>
              </w:rPr>
              <w:t>%</w:t>
            </w:r>
          </w:p>
        </w:tc>
        <w:tc>
          <w:tcPr>
            <w:tcW w:w="1834" w:type="dxa"/>
            <w:tcMar>
              <w:left w:w="28" w:type="dxa"/>
              <w:right w:w="28" w:type="dxa"/>
            </w:tcMar>
            <w:vAlign w:val="center"/>
          </w:tcPr>
          <w:p w14:paraId="1F12E17D" w14:textId="1D746869"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2.0</w:t>
            </w:r>
            <w:r w:rsidR="00D34F80" w:rsidRPr="00E26F82">
              <w:rPr>
                <w:rFonts w:ascii="Arial" w:hAnsi="Arial" w:cs="Arial"/>
                <w:sz w:val="20"/>
                <w:szCs w:val="20"/>
                <w:shd w:val="clear" w:color="auto" w:fill="FFFFFF"/>
              </w:rPr>
              <w:t>%</w:t>
            </w:r>
          </w:p>
        </w:tc>
      </w:tr>
      <w:tr w:rsidR="00E26F82" w:rsidRPr="00E26F82" w14:paraId="0F6B7ADA" w14:textId="77777777" w:rsidTr="00A129DB">
        <w:trPr>
          <w:jc w:val="center"/>
        </w:trPr>
        <w:tc>
          <w:tcPr>
            <w:tcW w:w="1985" w:type="dxa"/>
            <w:vAlign w:val="center"/>
          </w:tcPr>
          <w:p w14:paraId="5461DAB2"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701" w:type="dxa"/>
            <w:vAlign w:val="bottom"/>
          </w:tcPr>
          <w:p w14:paraId="490FCFCE"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9,8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17</w:t>
            </w:r>
            <w:r w:rsidRPr="00E26F82">
              <w:rPr>
                <w:rFonts w:ascii="Arial" w:hAnsi="Arial" w:cs="Arial"/>
                <w:sz w:val="20"/>
                <w:szCs w:val="20"/>
                <w:shd w:val="clear" w:color="auto" w:fill="FFFFFF"/>
                <w:vertAlign w:val="superscript"/>
              </w:rPr>
              <w:t>a</w:t>
            </w:r>
          </w:p>
        </w:tc>
        <w:tc>
          <w:tcPr>
            <w:tcW w:w="1701" w:type="dxa"/>
            <w:vAlign w:val="bottom"/>
          </w:tcPr>
          <w:p w14:paraId="7EA3F650"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9,8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06</w:t>
            </w:r>
            <w:r w:rsidRPr="00E26F82">
              <w:rPr>
                <w:rFonts w:ascii="Arial" w:hAnsi="Arial" w:cs="Arial"/>
                <w:sz w:val="20"/>
                <w:szCs w:val="20"/>
                <w:shd w:val="clear" w:color="auto" w:fill="FFFFFF"/>
                <w:vertAlign w:val="superscript"/>
              </w:rPr>
              <w:t>a</w:t>
            </w:r>
          </w:p>
        </w:tc>
        <w:tc>
          <w:tcPr>
            <w:tcW w:w="1701" w:type="dxa"/>
            <w:vAlign w:val="bottom"/>
          </w:tcPr>
          <w:p w14:paraId="732D4B27"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9</w:t>
            </w:r>
            <w:r w:rsidRPr="00E26F82">
              <w:rPr>
                <w:rFonts w:ascii="Arial" w:hAnsi="Arial" w:cs="Arial"/>
                <w:sz w:val="20"/>
                <w:szCs w:val="20"/>
                <w:shd w:val="clear" w:color="auto" w:fill="FFFFFF"/>
              </w:rPr>
              <w:t>,</w:t>
            </w:r>
            <w:r w:rsidRPr="00E26F82">
              <w:rPr>
                <w:rFonts w:ascii="Arial" w:hAnsi="Arial" w:cs="Arial"/>
                <w:sz w:val="20"/>
                <w:szCs w:val="20"/>
              </w:rPr>
              <w:t>8</w:t>
            </w:r>
            <w:r w:rsidRPr="00E26F82">
              <w:rPr>
                <w:rFonts w:ascii="Arial" w:hAnsi="Arial" w:cs="Arial"/>
                <w:sz w:val="20"/>
                <w:szCs w:val="20"/>
                <w:shd w:val="clear" w:color="auto" w:fill="FFFFFF"/>
              </w:rPr>
              <w:t>±0,09</w:t>
            </w:r>
            <w:r w:rsidRPr="00E26F82">
              <w:rPr>
                <w:rFonts w:ascii="Arial" w:hAnsi="Arial" w:cs="Arial"/>
                <w:sz w:val="20"/>
                <w:szCs w:val="20"/>
                <w:shd w:val="clear" w:color="auto" w:fill="FFFFFF"/>
                <w:vertAlign w:val="superscript"/>
              </w:rPr>
              <w:t>a</w:t>
            </w:r>
          </w:p>
        </w:tc>
        <w:tc>
          <w:tcPr>
            <w:tcW w:w="1834" w:type="dxa"/>
            <w:vAlign w:val="bottom"/>
          </w:tcPr>
          <w:p w14:paraId="2BA90D2E" w14:textId="77777777" w:rsidR="00B81DEB" w:rsidRPr="00E26F82" w:rsidRDefault="00B81DEB" w:rsidP="00B81DEB">
            <w:pPr>
              <w:jc w:val="center"/>
              <w:rPr>
                <w:rFonts w:ascii="Arial" w:hAnsi="Arial" w:cs="Arial"/>
                <w:sz w:val="20"/>
                <w:szCs w:val="20"/>
              </w:rPr>
            </w:pPr>
            <w:r w:rsidRPr="00E26F82">
              <w:rPr>
                <w:rFonts w:ascii="Arial" w:hAnsi="Arial" w:cs="Arial"/>
                <w:sz w:val="20"/>
                <w:szCs w:val="20"/>
              </w:rPr>
              <w:t>9,8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03</w:t>
            </w:r>
            <w:r w:rsidRPr="00E26F82">
              <w:rPr>
                <w:rFonts w:ascii="Arial" w:hAnsi="Arial" w:cs="Arial"/>
                <w:sz w:val="20"/>
                <w:szCs w:val="20"/>
                <w:shd w:val="clear" w:color="auto" w:fill="FFFFFF"/>
                <w:vertAlign w:val="superscript"/>
              </w:rPr>
              <w:t>a</w:t>
            </w:r>
          </w:p>
        </w:tc>
      </w:tr>
      <w:tr w:rsidR="00E26F82" w:rsidRPr="00E26F82" w14:paraId="1E464BD0" w14:textId="77777777" w:rsidTr="00A129DB">
        <w:trPr>
          <w:jc w:val="center"/>
        </w:trPr>
        <w:tc>
          <w:tcPr>
            <w:tcW w:w="1985" w:type="dxa"/>
            <w:vAlign w:val="center"/>
          </w:tcPr>
          <w:p w14:paraId="2954A835"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5</w:t>
            </w:r>
          </w:p>
        </w:tc>
        <w:tc>
          <w:tcPr>
            <w:tcW w:w="1701" w:type="dxa"/>
            <w:vAlign w:val="bottom"/>
          </w:tcPr>
          <w:p w14:paraId="2FC5B6C5" w14:textId="42BDA6FB"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10,9</w:t>
            </w:r>
            <w:r w:rsidRPr="00E26F82">
              <w:rPr>
                <w:rFonts w:ascii="Arial" w:hAnsi="Arial" w:cs="Arial"/>
                <w:sz w:val="20"/>
                <w:szCs w:val="20"/>
                <w:shd w:val="clear" w:color="auto" w:fill="FFFFFF"/>
              </w:rPr>
              <w:t>±0</w:t>
            </w:r>
            <w:r w:rsidRPr="00E26F82">
              <w:rPr>
                <w:rFonts w:ascii="Arial" w:hAnsi="Arial" w:cs="Arial"/>
                <w:sz w:val="20"/>
                <w:szCs w:val="20"/>
              </w:rPr>
              <w:t>,</w:t>
            </w:r>
            <w:r w:rsidR="00045166"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701" w:type="dxa"/>
            <w:vAlign w:val="bottom"/>
          </w:tcPr>
          <w:p w14:paraId="4F018246"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10,2</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b</w:t>
            </w:r>
          </w:p>
        </w:tc>
        <w:tc>
          <w:tcPr>
            <w:tcW w:w="1701" w:type="dxa"/>
            <w:vAlign w:val="bottom"/>
          </w:tcPr>
          <w:p w14:paraId="07EFA80D"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9</w:t>
            </w:r>
            <w:r w:rsidRPr="00E26F82">
              <w:rPr>
                <w:rFonts w:ascii="Arial" w:hAnsi="Arial" w:cs="Arial"/>
                <w:sz w:val="20"/>
                <w:szCs w:val="20"/>
                <w:shd w:val="clear" w:color="auto" w:fill="FFFFFF"/>
              </w:rPr>
              <w:t>,</w:t>
            </w:r>
            <w:r w:rsidRPr="00E26F82">
              <w:rPr>
                <w:rFonts w:ascii="Arial" w:hAnsi="Arial" w:cs="Arial"/>
                <w:sz w:val="20"/>
                <w:szCs w:val="20"/>
              </w:rPr>
              <w:t>9</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c</w:t>
            </w:r>
          </w:p>
        </w:tc>
        <w:tc>
          <w:tcPr>
            <w:tcW w:w="1834" w:type="dxa"/>
            <w:vAlign w:val="bottom"/>
          </w:tcPr>
          <w:p w14:paraId="100EAE6D"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10,0</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09</w:t>
            </w:r>
            <w:r w:rsidRPr="00E26F82">
              <w:rPr>
                <w:rFonts w:ascii="Arial" w:hAnsi="Arial" w:cs="Arial"/>
                <w:sz w:val="20"/>
                <w:szCs w:val="20"/>
                <w:shd w:val="clear" w:color="auto" w:fill="FFFFFF"/>
                <w:vertAlign w:val="superscript"/>
              </w:rPr>
              <w:t>d</w:t>
            </w:r>
          </w:p>
        </w:tc>
      </w:tr>
      <w:tr w:rsidR="00E26F82" w:rsidRPr="00E26F82" w14:paraId="58953B5C" w14:textId="77777777" w:rsidTr="00A129DB">
        <w:trPr>
          <w:jc w:val="center"/>
        </w:trPr>
        <w:tc>
          <w:tcPr>
            <w:tcW w:w="1985" w:type="dxa"/>
            <w:vAlign w:val="center"/>
          </w:tcPr>
          <w:p w14:paraId="09D73798"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10</w:t>
            </w:r>
          </w:p>
        </w:tc>
        <w:tc>
          <w:tcPr>
            <w:tcW w:w="1701" w:type="dxa"/>
            <w:vAlign w:val="bottom"/>
          </w:tcPr>
          <w:p w14:paraId="207C6B35"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12,1</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701" w:type="dxa"/>
            <w:vAlign w:val="bottom"/>
          </w:tcPr>
          <w:p w14:paraId="60299171"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11,6</w:t>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b</w:t>
            </w:r>
          </w:p>
        </w:tc>
        <w:tc>
          <w:tcPr>
            <w:tcW w:w="1701" w:type="dxa"/>
            <w:vAlign w:val="bottom"/>
          </w:tcPr>
          <w:p w14:paraId="35BD76F1"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11</w:t>
            </w:r>
            <w:r w:rsidRPr="00E26F82">
              <w:rPr>
                <w:rFonts w:ascii="Arial" w:hAnsi="Arial" w:cs="Arial"/>
                <w:sz w:val="20"/>
                <w:szCs w:val="20"/>
                <w:shd w:val="clear" w:color="auto" w:fill="FFFFFF"/>
              </w:rPr>
              <w:t>,</w:t>
            </w:r>
            <w:r w:rsidRPr="00E26F82">
              <w:rPr>
                <w:rFonts w:ascii="Arial" w:hAnsi="Arial" w:cs="Arial"/>
                <w:sz w:val="20"/>
                <w:szCs w:val="20"/>
              </w:rPr>
              <w:t>4</w:t>
            </w:r>
            <w:r w:rsidRPr="00E26F82">
              <w:rPr>
                <w:rFonts w:ascii="Arial" w:hAnsi="Arial" w:cs="Arial"/>
                <w:sz w:val="20"/>
                <w:szCs w:val="20"/>
                <w:shd w:val="clear" w:color="auto" w:fill="FFFFFF"/>
              </w:rPr>
              <w:t>±0,03</w:t>
            </w:r>
            <w:r w:rsidRPr="00E26F82">
              <w:rPr>
                <w:rFonts w:ascii="Arial" w:hAnsi="Arial" w:cs="Arial"/>
                <w:sz w:val="20"/>
                <w:szCs w:val="20"/>
                <w:shd w:val="clear" w:color="auto" w:fill="FFFFFF"/>
                <w:vertAlign w:val="superscript"/>
              </w:rPr>
              <w:t>c</w:t>
            </w:r>
          </w:p>
        </w:tc>
        <w:tc>
          <w:tcPr>
            <w:tcW w:w="1834" w:type="dxa"/>
            <w:vAlign w:val="bottom"/>
          </w:tcPr>
          <w:p w14:paraId="4088BBB1"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11,3</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c</w:t>
            </w:r>
          </w:p>
        </w:tc>
      </w:tr>
      <w:tr w:rsidR="00E26F82" w:rsidRPr="00E26F82" w14:paraId="064F2A31" w14:textId="77777777" w:rsidTr="00A129DB">
        <w:trPr>
          <w:jc w:val="center"/>
        </w:trPr>
        <w:tc>
          <w:tcPr>
            <w:tcW w:w="1985" w:type="dxa"/>
            <w:vAlign w:val="center"/>
          </w:tcPr>
          <w:p w14:paraId="70130BE4"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15</w:t>
            </w:r>
          </w:p>
        </w:tc>
        <w:tc>
          <w:tcPr>
            <w:tcW w:w="1701" w:type="dxa"/>
            <w:vAlign w:val="bottom"/>
          </w:tcPr>
          <w:p w14:paraId="25BC1102"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a</w:t>
            </w:r>
          </w:p>
        </w:tc>
        <w:tc>
          <w:tcPr>
            <w:tcW w:w="1701" w:type="dxa"/>
            <w:vAlign w:val="bottom"/>
          </w:tcPr>
          <w:p w14:paraId="3AE531D9"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w:t>
            </w:r>
            <w:r w:rsidRPr="00E26F82">
              <w:rPr>
                <w:rFonts w:ascii="Arial" w:hAnsi="Arial" w:cs="Arial"/>
                <w:sz w:val="20"/>
                <w:szCs w:val="20"/>
                <w:shd w:val="clear" w:color="auto" w:fill="FFFFFF"/>
              </w:rPr>
              <w:t>,</w:t>
            </w:r>
            <w:r w:rsidRPr="00E26F82">
              <w:rPr>
                <w:rFonts w:ascii="Arial" w:hAnsi="Arial" w:cs="Arial"/>
                <w:sz w:val="20"/>
                <w:szCs w:val="20"/>
              </w:rPr>
              <w:t>2</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b</w:t>
            </w:r>
          </w:p>
        </w:tc>
        <w:tc>
          <w:tcPr>
            <w:tcW w:w="1701" w:type="dxa"/>
            <w:vAlign w:val="bottom"/>
          </w:tcPr>
          <w:p w14:paraId="05B62D8C"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12,0</w:t>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c</w:t>
            </w:r>
          </w:p>
        </w:tc>
        <w:tc>
          <w:tcPr>
            <w:tcW w:w="1834" w:type="dxa"/>
            <w:vAlign w:val="bottom"/>
          </w:tcPr>
          <w:p w14:paraId="38FE13EC"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11,8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d</w:t>
            </w:r>
          </w:p>
        </w:tc>
      </w:tr>
      <w:tr w:rsidR="00E26F82" w:rsidRPr="00E26F82" w14:paraId="1E53CC8B" w14:textId="77777777" w:rsidTr="00A129DB">
        <w:trPr>
          <w:jc w:val="center"/>
        </w:trPr>
        <w:tc>
          <w:tcPr>
            <w:tcW w:w="1985" w:type="dxa"/>
            <w:vAlign w:val="center"/>
          </w:tcPr>
          <w:p w14:paraId="26124B08"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20</w:t>
            </w:r>
          </w:p>
        </w:tc>
        <w:tc>
          <w:tcPr>
            <w:tcW w:w="1701" w:type="dxa"/>
            <w:vAlign w:val="bottom"/>
          </w:tcPr>
          <w:p w14:paraId="26D53259"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13,2</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701" w:type="dxa"/>
            <w:vAlign w:val="bottom"/>
          </w:tcPr>
          <w:p w14:paraId="5BF93BE6"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w:t>
            </w:r>
            <w:r w:rsidRPr="00E26F82">
              <w:rPr>
                <w:rFonts w:ascii="Arial" w:hAnsi="Arial" w:cs="Arial"/>
                <w:sz w:val="20"/>
                <w:szCs w:val="20"/>
                <w:shd w:val="clear" w:color="auto" w:fill="FFFFFF"/>
              </w:rPr>
              <w:t>,</w:t>
            </w:r>
            <w:r w:rsidRPr="00E26F82">
              <w:rPr>
                <w:rFonts w:ascii="Arial" w:hAnsi="Arial" w:cs="Arial"/>
                <w:sz w:val="20"/>
                <w:szCs w:val="20"/>
              </w:rPr>
              <w:t>8</w:t>
            </w:r>
            <w:r w:rsidRPr="00E26F82">
              <w:rPr>
                <w:rFonts w:ascii="Arial" w:hAnsi="Arial" w:cs="Arial"/>
                <w:sz w:val="20"/>
                <w:szCs w:val="20"/>
                <w:shd w:val="clear" w:color="auto" w:fill="FFFFFF"/>
              </w:rPr>
              <w:t>±0,03</w:t>
            </w:r>
            <w:r w:rsidRPr="00E26F82">
              <w:rPr>
                <w:rFonts w:ascii="Arial" w:hAnsi="Arial" w:cs="Arial"/>
                <w:sz w:val="20"/>
                <w:szCs w:val="20"/>
                <w:shd w:val="clear" w:color="auto" w:fill="FFFFFF"/>
                <w:vertAlign w:val="superscript"/>
              </w:rPr>
              <w:t>b</w:t>
            </w:r>
          </w:p>
        </w:tc>
        <w:tc>
          <w:tcPr>
            <w:tcW w:w="1701" w:type="dxa"/>
            <w:vAlign w:val="bottom"/>
          </w:tcPr>
          <w:p w14:paraId="037BCFE8"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w:t>
            </w:r>
            <w:r w:rsidRPr="00E26F82">
              <w:rPr>
                <w:rFonts w:ascii="Arial" w:hAnsi="Arial" w:cs="Arial"/>
                <w:sz w:val="20"/>
                <w:szCs w:val="20"/>
                <w:shd w:val="clear" w:color="auto" w:fill="FFFFFF"/>
              </w:rPr>
              <w:t>,</w:t>
            </w:r>
            <w:r w:rsidRPr="00E26F82">
              <w:rPr>
                <w:rFonts w:ascii="Arial" w:hAnsi="Arial" w:cs="Arial"/>
                <w:sz w:val="20"/>
                <w:szCs w:val="20"/>
              </w:rPr>
              <w:t>3</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c</w:t>
            </w:r>
          </w:p>
        </w:tc>
        <w:tc>
          <w:tcPr>
            <w:tcW w:w="1834" w:type="dxa"/>
            <w:vAlign w:val="bottom"/>
          </w:tcPr>
          <w:p w14:paraId="3FE3B998"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12,5</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c</w:t>
            </w:r>
          </w:p>
        </w:tc>
      </w:tr>
      <w:tr w:rsidR="00E26F82" w:rsidRPr="00E26F82" w14:paraId="5A6ECC18" w14:textId="77777777" w:rsidTr="00A129DB">
        <w:trPr>
          <w:jc w:val="center"/>
        </w:trPr>
        <w:tc>
          <w:tcPr>
            <w:tcW w:w="1985" w:type="dxa"/>
            <w:vAlign w:val="center"/>
          </w:tcPr>
          <w:p w14:paraId="0FDABF8C"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25</w:t>
            </w:r>
          </w:p>
        </w:tc>
        <w:tc>
          <w:tcPr>
            <w:tcW w:w="1701" w:type="dxa"/>
            <w:vAlign w:val="bottom"/>
          </w:tcPr>
          <w:p w14:paraId="55F32989"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12,5</w:t>
            </w:r>
            <w:r w:rsidRPr="00E26F82">
              <w:rPr>
                <w:rFonts w:ascii="Arial" w:hAnsi="Arial" w:cs="Arial"/>
                <w:sz w:val="20"/>
                <w:szCs w:val="20"/>
                <w:shd w:val="clear" w:color="auto" w:fill="FFFFFF"/>
              </w:rPr>
              <w:t>±0,12</w:t>
            </w:r>
            <w:r w:rsidRPr="00E26F82">
              <w:rPr>
                <w:rFonts w:ascii="Arial" w:hAnsi="Arial" w:cs="Arial"/>
                <w:sz w:val="20"/>
                <w:szCs w:val="20"/>
                <w:shd w:val="clear" w:color="auto" w:fill="FFFFFF"/>
                <w:vertAlign w:val="superscript"/>
              </w:rPr>
              <w:t>b</w:t>
            </w:r>
          </w:p>
        </w:tc>
        <w:tc>
          <w:tcPr>
            <w:tcW w:w="1701" w:type="dxa"/>
            <w:vAlign w:val="bottom"/>
          </w:tcPr>
          <w:p w14:paraId="6C8D5824"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13</w:t>
            </w:r>
            <w:r w:rsidRPr="00E26F82">
              <w:rPr>
                <w:rFonts w:ascii="Arial" w:hAnsi="Arial" w:cs="Arial"/>
                <w:sz w:val="20"/>
                <w:szCs w:val="20"/>
                <w:shd w:val="clear" w:color="auto" w:fill="FFFFFF"/>
              </w:rPr>
              <w:t>,</w:t>
            </w:r>
            <w:r w:rsidRPr="00E26F82">
              <w:rPr>
                <w:rFonts w:ascii="Arial" w:hAnsi="Arial" w:cs="Arial"/>
                <w:sz w:val="20"/>
                <w:szCs w:val="20"/>
              </w:rPr>
              <w:t>2</w:t>
            </w:r>
            <w:r w:rsidRPr="00E26F82">
              <w:rPr>
                <w:rFonts w:ascii="Arial" w:hAnsi="Arial" w:cs="Arial"/>
                <w:sz w:val="20"/>
                <w:szCs w:val="20"/>
                <w:shd w:val="clear" w:color="auto" w:fill="FFFFFF"/>
              </w:rPr>
              <w:t>±0,17</w:t>
            </w:r>
            <w:r w:rsidRPr="00E26F82">
              <w:rPr>
                <w:rFonts w:ascii="Arial" w:hAnsi="Arial" w:cs="Arial"/>
                <w:sz w:val="20"/>
                <w:szCs w:val="20"/>
                <w:shd w:val="clear" w:color="auto" w:fill="FFFFFF"/>
                <w:vertAlign w:val="superscript"/>
              </w:rPr>
              <w:t>a</w:t>
            </w:r>
          </w:p>
        </w:tc>
        <w:tc>
          <w:tcPr>
            <w:tcW w:w="1701" w:type="dxa"/>
            <w:vAlign w:val="bottom"/>
          </w:tcPr>
          <w:p w14:paraId="057B4216"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w:t>
            </w:r>
            <w:r w:rsidRPr="00E26F82">
              <w:rPr>
                <w:rFonts w:ascii="Arial" w:hAnsi="Arial" w:cs="Arial"/>
                <w:sz w:val="20"/>
                <w:szCs w:val="20"/>
                <w:shd w:val="clear" w:color="auto" w:fill="FFFFFF"/>
              </w:rPr>
              <w:t>,</w:t>
            </w:r>
            <w:r w:rsidRPr="00E26F82">
              <w:rPr>
                <w:rFonts w:ascii="Arial" w:hAnsi="Arial" w:cs="Arial"/>
                <w:sz w:val="20"/>
                <w:szCs w:val="20"/>
              </w:rPr>
              <w:t>7</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c</w:t>
            </w:r>
          </w:p>
        </w:tc>
        <w:tc>
          <w:tcPr>
            <w:tcW w:w="1834" w:type="dxa"/>
            <w:vAlign w:val="bottom"/>
          </w:tcPr>
          <w:p w14:paraId="64A2F3C5"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12,9</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c</w:t>
            </w:r>
          </w:p>
        </w:tc>
      </w:tr>
      <w:tr w:rsidR="00E26F82" w:rsidRPr="00E26F82" w14:paraId="11A35619" w14:textId="77777777" w:rsidTr="00A129DB">
        <w:trPr>
          <w:jc w:val="center"/>
        </w:trPr>
        <w:tc>
          <w:tcPr>
            <w:tcW w:w="1985" w:type="dxa"/>
            <w:vAlign w:val="center"/>
          </w:tcPr>
          <w:p w14:paraId="67989466" w14:textId="77777777" w:rsidR="00B81DEB" w:rsidRPr="00E26F82" w:rsidRDefault="00B81DEB" w:rsidP="00B81DEB">
            <w:pPr>
              <w:jc w:val="center"/>
              <w:rPr>
                <w:rFonts w:ascii="Arial" w:hAnsi="Arial" w:cs="Arial"/>
                <w:sz w:val="20"/>
                <w:szCs w:val="20"/>
                <w:shd w:val="clear" w:color="auto" w:fill="FFFFFF"/>
              </w:rPr>
            </w:pPr>
            <w:r w:rsidRPr="00E26F82">
              <w:rPr>
                <w:rFonts w:ascii="Arial" w:hAnsi="Arial" w:cs="Arial"/>
                <w:sz w:val="20"/>
                <w:szCs w:val="20"/>
                <w:shd w:val="clear" w:color="auto" w:fill="FFFFFF"/>
              </w:rPr>
              <w:t>30</w:t>
            </w:r>
          </w:p>
        </w:tc>
        <w:tc>
          <w:tcPr>
            <w:tcW w:w="1701" w:type="dxa"/>
            <w:vAlign w:val="bottom"/>
          </w:tcPr>
          <w:p w14:paraId="63820B88"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10,7</w:t>
            </w:r>
            <w:r w:rsidRPr="00E26F82">
              <w:rPr>
                <w:rFonts w:ascii="Arial" w:hAnsi="Arial" w:cs="Arial"/>
                <w:sz w:val="20"/>
                <w:szCs w:val="20"/>
                <w:shd w:val="clear" w:color="auto" w:fill="FFFFFF"/>
              </w:rPr>
              <w:t>±0,15</w:t>
            </w:r>
            <w:r w:rsidRPr="00E26F82">
              <w:rPr>
                <w:rFonts w:ascii="Arial" w:hAnsi="Arial" w:cs="Arial"/>
                <w:sz w:val="20"/>
                <w:szCs w:val="20"/>
                <w:shd w:val="clear" w:color="auto" w:fill="FFFFFF"/>
                <w:vertAlign w:val="superscript"/>
              </w:rPr>
              <w:t>c</w:t>
            </w:r>
          </w:p>
        </w:tc>
        <w:tc>
          <w:tcPr>
            <w:tcW w:w="1701" w:type="dxa"/>
            <w:vAlign w:val="bottom"/>
          </w:tcPr>
          <w:p w14:paraId="0F0151A0"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13</w:t>
            </w:r>
            <w:r w:rsidRPr="00E26F82">
              <w:rPr>
                <w:rFonts w:ascii="Arial" w:hAnsi="Arial" w:cs="Arial"/>
                <w:sz w:val="20"/>
                <w:szCs w:val="20"/>
                <w:shd w:val="clear" w:color="auto" w:fill="FFFFFF"/>
              </w:rPr>
              <w:t>,</w:t>
            </w:r>
            <w:r w:rsidRPr="00E26F82">
              <w:rPr>
                <w:rFonts w:ascii="Arial" w:hAnsi="Arial" w:cs="Arial"/>
                <w:sz w:val="20"/>
                <w:szCs w:val="20"/>
              </w:rPr>
              <w:t>3</w:t>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a</w:t>
            </w:r>
          </w:p>
        </w:tc>
        <w:tc>
          <w:tcPr>
            <w:tcW w:w="1701" w:type="dxa"/>
            <w:vAlign w:val="bottom"/>
          </w:tcPr>
          <w:p w14:paraId="40A52C36"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13,1</w:t>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b</w:t>
            </w:r>
          </w:p>
        </w:tc>
        <w:tc>
          <w:tcPr>
            <w:tcW w:w="1834" w:type="dxa"/>
            <w:vAlign w:val="bottom"/>
          </w:tcPr>
          <w:p w14:paraId="1B9DD93A" w14:textId="77777777" w:rsidR="00B81DEB" w:rsidRPr="00E26F82" w:rsidRDefault="00B81DEB" w:rsidP="00B81DEB">
            <w:pPr>
              <w:jc w:val="center"/>
              <w:rPr>
                <w:rFonts w:ascii="Arial" w:hAnsi="Arial" w:cs="Arial"/>
                <w:sz w:val="20"/>
                <w:szCs w:val="20"/>
                <w:vertAlign w:val="superscript"/>
              </w:rPr>
            </w:pPr>
            <w:r w:rsidRPr="00E26F82">
              <w:rPr>
                <w:rFonts w:ascii="Arial" w:hAnsi="Arial" w:cs="Arial"/>
                <w:sz w:val="20"/>
                <w:szCs w:val="20"/>
              </w:rPr>
              <w:t>13,0</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b</w:t>
            </w:r>
          </w:p>
        </w:tc>
      </w:tr>
    </w:tbl>
    <w:p w14:paraId="68898F92" w14:textId="70ED34E5" w:rsidR="000B46F1" w:rsidRPr="00E26F82" w:rsidRDefault="000B46F1" w:rsidP="00A129DB">
      <w:pPr>
        <w:spacing w:after="0" w:line="240" w:lineRule="auto"/>
        <w:ind w:firstLine="426"/>
        <w:jc w:val="both"/>
        <w:rPr>
          <w:rFonts w:ascii="Arial" w:hAnsi="Arial" w:cs="Arial"/>
          <w:sz w:val="20"/>
          <w:szCs w:val="20"/>
        </w:rPr>
      </w:pPr>
      <w:r w:rsidRPr="00E26F82">
        <w:rPr>
          <w:rFonts w:ascii="Arial" w:hAnsi="Arial" w:cs="Arial"/>
          <w:i/>
          <w:sz w:val="20"/>
          <w:szCs w:val="20"/>
        </w:rPr>
        <w:t>Ghi chú</w:t>
      </w:r>
      <w:r w:rsidRPr="00E26F82">
        <w:rPr>
          <w:rFonts w:ascii="Arial" w:hAnsi="Arial" w:cs="Arial"/>
          <w:sz w:val="20"/>
          <w:szCs w:val="20"/>
        </w:rPr>
        <w:t xml:space="preserve">: Các số liệu trong bảng là trung bình của 3 lần lặp lại, trong cùng một hàng các trung bình nghiệm thức mang chữ số mũ giống nhau thì không khác biệt có ý nghĩa thống kê </w:t>
      </w:r>
      <w:r w:rsidR="003D54B8" w:rsidRPr="00E26F82">
        <w:rPr>
          <w:rFonts w:ascii="Arial" w:hAnsi="Arial" w:cs="Arial"/>
          <w:sz w:val="20"/>
          <w:szCs w:val="20"/>
        </w:rPr>
        <w:t xml:space="preserve">theo hàng </w:t>
      </w:r>
      <w:r w:rsidRPr="00E26F82">
        <w:rPr>
          <w:rFonts w:ascii="Arial" w:hAnsi="Arial" w:cs="Arial"/>
          <w:sz w:val="20"/>
          <w:szCs w:val="20"/>
        </w:rPr>
        <w:t>(</w:t>
      </w:r>
      <w:r w:rsidRPr="00E26F82">
        <w:rPr>
          <w:rFonts w:ascii="Arial" w:hAnsi="Arial" w:cs="Arial"/>
          <w:sz w:val="20"/>
          <w:szCs w:val="20"/>
        </w:rPr>
        <w:sym w:font="Symbol" w:char="F061"/>
      </w:r>
      <w:r w:rsidRPr="00E26F82">
        <w:rPr>
          <w:rFonts w:ascii="Arial" w:hAnsi="Arial" w:cs="Arial"/>
          <w:sz w:val="20"/>
          <w:szCs w:val="20"/>
        </w:rPr>
        <w:t xml:space="preserve"> &lt; 0,05).</w:t>
      </w:r>
    </w:p>
    <w:p w14:paraId="02BA5CCF" w14:textId="77777777" w:rsidR="00681F0D" w:rsidRPr="00E26F82" w:rsidRDefault="00681F0D" w:rsidP="00A129DB">
      <w:pPr>
        <w:spacing w:after="0" w:line="240" w:lineRule="auto"/>
        <w:ind w:firstLine="426"/>
        <w:jc w:val="both"/>
        <w:rPr>
          <w:rFonts w:ascii="Arial" w:hAnsi="Arial" w:cs="Arial"/>
          <w:sz w:val="20"/>
          <w:szCs w:val="20"/>
        </w:rPr>
        <w:sectPr w:rsidR="00681F0D" w:rsidRPr="00E26F82" w:rsidSect="00681F0D">
          <w:type w:val="continuous"/>
          <w:pgSz w:w="11907" w:h="16839" w:code="9"/>
          <w:pgMar w:top="1418" w:right="1134" w:bottom="1418" w:left="1701" w:header="720" w:footer="720" w:gutter="0"/>
          <w:cols w:space="566"/>
          <w:docGrid w:linePitch="360"/>
        </w:sectPr>
      </w:pPr>
    </w:p>
    <w:p w14:paraId="0055B4C7" w14:textId="63803D48" w:rsidR="000B46F1" w:rsidRPr="00E26F82" w:rsidRDefault="000B46F1" w:rsidP="00A129DB">
      <w:pPr>
        <w:spacing w:after="0" w:line="240" w:lineRule="auto"/>
        <w:ind w:firstLine="426"/>
        <w:jc w:val="both"/>
        <w:rPr>
          <w:rFonts w:ascii="Arial" w:hAnsi="Arial" w:cs="Arial"/>
          <w:sz w:val="20"/>
          <w:szCs w:val="20"/>
        </w:rPr>
      </w:pPr>
      <w:r w:rsidRPr="00E26F82">
        <w:rPr>
          <w:rFonts w:ascii="Arial" w:hAnsi="Arial" w:cs="Arial"/>
          <w:sz w:val="20"/>
          <w:szCs w:val="20"/>
        </w:rPr>
        <w:lastRenderedPageBreak/>
        <w:t xml:space="preserve">Hàm lượng chất hòa tan tổng số là một trong những chỉ tiêu đánh giá chất lượng của cam canh Chí Linh. Trong thời gian bảo quản, hàm lượng chất hoà tan có thể tăng hay giảm tuỳ vào điều kiện bảo quản. Hiện tượng tăng hàm lượng chất hoà tan tổng số của các loại quả có múi nói chung và quả cam nói riêng do sự thuỷ phân thành tế bào của nhiều loại </w:t>
      </w:r>
      <w:r w:rsidR="00F07B2E" w:rsidRPr="00E26F82">
        <w:rPr>
          <w:rFonts w:ascii="Arial" w:hAnsi="Arial" w:cs="Arial"/>
          <w:sz w:val="20"/>
          <w:szCs w:val="20"/>
        </w:rPr>
        <w:t>enzyme</w:t>
      </w:r>
      <w:r w:rsidR="003A7B02" w:rsidRPr="00E26F82">
        <w:rPr>
          <w:rFonts w:ascii="Arial" w:hAnsi="Arial" w:cs="Arial"/>
          <w:sz w:val="20"/>
          <w:szCs w:val="20"/>
        </w:rPr>
        <w:t xml:space="preserve"> khác </w:t>
      </w:r>
      <w:r w:rsidRPr="00E26F82">
        <w:rPr>
          <w:rFonts w:ascii="Arial" w:hAnsi="Arial" w:cs="Arial"/>
          <w:sz w:val="20"/>
          <w:szCs w:val="20"/>
        </w:rPr>
        <w:t>nhau như: Pectina</w:t>
      </w:r>
      <w:r w:rsidR="00F07B2E" w:rsidRPr="00E26F82">
        <w:rPr>
          <w:rFonts w:ascii="Arial" w:hAnsi="Arial" w:cs="Arial"/>
          <w:sz w:val="20"/>
          <w:szCs w:val="20"/>
        </w:rPr>
        <w:t>se</w:t>
      </w:r>
      <w:r w:rsidRPr="00E26F82">
        <w:rPr>
          <w:rFonts w:ascii="Arial" w:hAnsi="Arial" w:cs="Arial"/>
          <w:sz w:val="20"/>
          <w:szCs w:val="20"/>
        </w:rPr>
        <w:t>, xenlulola</w:t>
      </w:r>
      <w:r w:rsidR="00F07B2E" w:rsidRPr="00E26F82">
        <w:rPr>
          <w:rFonts w:ascii="Arial" w:hAnsi="Arial" w:cs="Arial"/>
          <w:sz w:val="20"/>
          <w:szCs w:val="20"/>
        </w:rPr>
        <w:t>se</w:t>
      </w:r>
      <w:r w:rsidR="003A7B02" w:rsidRPr="00E26F82">
        <w:rPr>
          <w:rFonts w:ascii="Arial" w:hAnsi="Arial" w:cs="Arial"/>
          <w:sz w:val="20"/>
          <w:szCs w:val="20"/>
        </w:rPr>
        <w:t xml:space="preserve">, </w:t>
      </w:r>
      <w:r w:rsidRPr="00E26F82">
        <w:rPr>
          <w:rFonts w:ascii="Arial" w:hAnsi="Arial" w:cs="Arial"/>
          <w:sz w:val="20"/>
          <w:szCs w:val="20"/>
        </w:rPr>
        <w:t>hemixenlulola</w:t>
      </w:r>
      <w:r w:rsidR="00F07B2E" w:rsidRPr="00E26F82">
        <w:rPr>
          <w:rFonts w:ascii="Arial" w:hAnsi="Arial" w:cs="Arial"/>
          <w:sz w:val="20"/>
          <w:szCs w:val="20"/>
        </w:rPr>
        <w:t>se</w:t>
      </w:r>
      <w:r w:rsidRPr="00E26F82">
        <w:rPr>
          <w:rFonts w:ascii="Arial" w:hAnsi="Arial" w:cs="Arial"/>
          <w:sz w:val="20"/>
          <w:szCs w:val="20"/>
        </w:rPr>
        <w:t xml:space="preserve"> và pectinestera</w:t>
      </w:r>
      <w:r w:rsidR="00F07B2E" w:rsidRPr="00E26F82">
        <w:rPr>
          <w:rFonts w:ascii="Arial" w:hAnsi="Arial" w:cs="Arial"/>
          <w:sz w:val="20"/>
          <w:szCs w:val="20"/>
        </w:rPr>
        <w:t>se</w:t>
      </w:r>
      <w:r w:rsidRPr="00E26F82">
        <w:rPr>
          <w:rFonts w:ascii="Arial" w:hAnsi="Arial" w:cs="Arial"/>
          <w:sz w:val="20"/>
          <w:szCs w:val="20"/>
        </w:rPr>
        <w:t xml:space="preserve"> làm chuyển hoá các chất không tan thành chất tan</w:t>
      </w:r>
      <w:r w:rsidR="00A129DB" w:rsidRPr="00E26F82">
        <w:rPr>
          <w:rFonts w:ascii="Arial" w:hAnsi="Arial" w:cs="Arial"/>
          <w:sz w:val="20"/>
          <w:szCs w:val="20"/>
        </w:rPr>
        <w:t xml:space="preserve"> [</w:t>
      </w:r>
      <w:r w:rsidR="0086449A" w:rsidRPr="00E26F82">
        <w:rPr>
          <w:rFonts w:ascii="Arial" w:hAnsi="Arial" w:cs="Arial"/>
          <w:sz w:val="20"/>
          <w:szCs w:val="20"/>
        </w:rPr>
        <w:t>10</w:t>
      </w:r>
      <w:r w:rsidR="00A129DB" w:rsidRPr="00E26F82">
        <w:rPr>
          <w:rFonts w:ascii="Arial" w:hAnsi="Arial" w:cs="Arial"/>
          <w:sz w:val="20"/>
          <w:szCs w:val="20"/>
        </w:rPr>
        <w:t>]</w:t>
      </w:r>
      <w:r w:rsidRPr="00E26F82">
        <w:rPr>
          <w:rFonts w:ascii="Arial" w:hAnsi="Arial" w:cs="Arial"/>
          <w:sz w:val="20"/>
          <w:szCs w:val="20"/>
        </w:rPr>
        <w:t xml:space="preserve">. </w:t>
      </w:r>
    </w:p>
    <w:p w14:paraId="7304D682" w14:textId="1D0C9ECC" w:rsidR="000B46F1" w:rsidRPr="00E26F82" w:rsidRDefault="000B46F1" w:rsidP="003A7B02">
      <w:pPr>
        <w:spacing w:after="0" w:line="216" w:lineRule="auto"/>
        <w:ind w:firstLine="426"/>
        <w:jc w:val="both"/>
        <w:rPr>
          <w:rFonts w:ascii="Arial" w:hAnsi="Arial" w:cs="Arial"/>
          <w:sz w:val="20"/>
          <w:szCs w:val="20"/>
        </w:rPr>
      </w:pPr>
      <w:r w:rsidRPr="00E26F82">
        <w:rPr>
          <w:rFonts w:ascii="Arial" w:hAnsi="Arial" w:cs="Arial"/>
          <w:sz w:val="20"/>
          <w:szCs w:val="20"/>
        </w:rPr>
        <w:t>Kết quả bảng 3 cho thấy, hàm lượng chất hòa tan tăng dần theo thời gian bảo quản, tăng mạnh nhất là ở mẫu đối chứng (</w:t>
      </w:r>
      <w:r w:rsidR="006858EE" w:rsidRPr="00E26F82">
        <w:rPr>
          <w:rFonts w:ascii="Arial" w:hAnsi="Arial" w:cs="Arial"/>
          <w:sz w:val="20"/>
          <w:szCs w:val="20"/>
        </w:rPr>
        <w:t>0%</w:t>
      </w:r>
      <w:r w:rsidRPr="00E26F82">
        <w:rPr>
          <w:rFonts w:ascii="Arial" w:hAnsi="Arial" w:cs="Arial"/>
          <w:sz w:val="20"/>
          <w:szCs w:val="20"/>
        </w:rPr>
        <w:t xml:space="preserve">), đối với các thí nghiệm sử dụng màng bao chitosan hàm lượng chất hòa tan tăng chậm hơn. Ở mẫu đối chứng trong 20 ngày đầu hàm lượng chất hoà tan tổng số tăng, các ngày sau thành phần này có xu hướng giảm. Xu hướng biến đổi này là do trong giai đoạn đầu quả chuyển dần sang quá trình chín hoàn toàn, các </w:t>
      </w:r>
      <w:r w:rsidR="00F07B2E" w:rsidRPr="00E26F82">
        <w:rPr>
          <w:rFonts w:ascii="Arial" w:hAnsi="Arial" w:cs="Arial"/>
          <w:sz w:val="20"/>
          <w:szCs w:val="20"/>
        </w:rPr>
        <w:t xml:space="preserve">enzyme </w:t>
      </w:r>
      <w:r w:rsidRPr="00E26F82">
        <w:rPr>
          <w:rFonts w:ascii="Arial" w:hAnsi="Arial" w:cs="Arial"/>
          <w:sz w:val="20"/>
          <w:szCs w:val="20"/>
        </w:rPr>
        <w:t xml:space="preserve">thuỷ phân làm cho hàm lượng chất hoà tan tăng, giai đoạn sau quả chuyển sang giai đoạn hư hỏng, thời gian bảo quản càng kéo dài chất khô dần bị tiêu hao. </w:t>
      </w:r>
      <w:r w:rsidRPr="00E26F82">
        <w:rPr>
          <w:rFonts w:ascii="Arial" w:hAnsi="Arial" w:cs="Arial"/>
          <w:sz w:val="20"/>
          <w:szCs w:val="20"/>
        </w:rPr>
        <w:lastRenderedPageBreak/>
        <w:t xml:space="preserve">Kết quả nghiên cứu của Nguyễn Văn Mười và cộng sự [9] khi khảo sát quá trình bảo quản với cam sành cũng cho kết quả tương tự. Ngoài ra, có thể nhận thấy sau 30 ngày bảo quản, hàm lượng chất hòa tan tăng chậm hơn giai đoạn đầu trong các mẫu thí nghiệm, kết quả này là do giai đoạn đầu các </w:t>
      </w:r>
      <w:r w:rsidR="00F07B2E" w:rsidRPr="00E26F82">
        <w:rPr>
          <w:rFonts w:ascii="Arial" w:hAnsi="Arial" w:cs="Arial"/>
          <w:sz w:val="20"/>
          <w:szCs w:val="20"/>
        </w:rPr>
        <w:t>enzyme</w:t>
      </w:r>
      <w:r w:rsidRPr="00E26F82">
        <w:rPr>
          <w:rFonts w:ascii="Arial" w:hAnsi="Arial" w:cs="Arial"/>
          <w:sz w:val="20"/>
          <w:szCs w:val="20"/>
        </w:rPr>
        <w:t xml:space="preserve"> thuỷ phân các hợp chất hữu cơ cao phân tử hoạt động mạnh hơn, giai đoạn sau cam chuyển dần sang giai đoạn chín hoàn toàn. Kết hợp kết quả bả</w:t>
      </w:r>
      <w:r w:rsidR="00F07B2E" w:rsidRPr="00E26F82">
        <w:rPr>
          <w:rFonts w:ascii="Arial" w:hAnsi="Arial" w:cs="Arial"/>
          <w:sz w:val="20"/>
          <w:szCs w:val="20"/>
        </w:rPr>
        <w:t xml:space="preserve">ng 2, </w:t>
      </w:r>
      <w:r w:rsidRPr="00E26F82">
        <w:rPr>
          <w:rFonts w:ascii="Arial" w:hAnsi="Arial" w:cs="Arial"/>
          <w:sz w:val="20"/>
          <w:szCs w:val="20"/>
        </w:rPr>
        <w:t>3</w:t>
      </w:r>
      <w:r w:rsidR="00D403AC" w:rsidRPr="00E26F82">
        <w:rPr>
          <w:rFonts w:ascii="Arial" w:hAnsi="Arial" w:cs="Arial"/>
          <w:sz w:val="20"/>
          <w:szCs w:val="20"/>
        </w:rPr>
        <w:t xml:space="preserve"> và 4</w:t>
      </w:r>
      <w:r w:rsidRPr="00E26F82">
        <w:rPr>
          <w:rFonts w:ascii="Arial" w:hAnsi="Arial" w:cs="Arial"/>
          <w:sz w:val="20"/>
          <w:szCs w:val="20"/>
        </w:rPr>
        <w:t xml:space="preserve"> cho thấy sử dụng nồng độ chitosan hợp lý cần tạo màng cho chất lượng cảm quan tốt, giảm quá trình hô hấp hiếu khí gây tiêu hao chất khô, vừa tránh hiện tượng hô hấp yếm khí xảy ra tạo chất lượng cảm quan không tốt cho nguyên liệu sau bảo quản. Vì vậy, lựa chọn nồng độ chitosan 1,5% cho thí nghiệm nghiên cứu tạo phức với nano bạc ở thí nghiệm tiếp theo.</w:t>
      </w:r>
    </w:p>
    <w:p w14:paraId="1BA63D7B" w14:textId="4C3533D6" w:rsidR="000B46F1" w:rsidRPr="00E26F82" w:rsidRDefault="000B46F1" w:rsidP="003A7B02">
      <w:pPr>
        <w:spacing w:after="0" w:line="216" w:lineRule="auto"/>
        <w:jc w:val="both"/>
        <w:rPr>
          <w:rFonts w:ascii="Arial" w:hAnsi="Arial" w:cs="Arial"/>
          <w:b/>
          <w:i/>
          <w:sz w:val="20"/>
          <w:szCs w:val="20"/>
        </w:rPr>
      </w:pPr>
      <w:r w:rsidRPr="00E26F82">
        <w:rPr>
          <w:rFonts w:ascii="Arial" w:hAnsi="Arial" w:cs="Arial"/>
          <w:b/>
          <w:i/>
          <w:sz w:val="20"/>
          <w:szCs w:val="20"/>
        </w:rPr>
        <w:t>3.3. Ảnh hưởng của nano bạc đến thời gian bảo quản cam canh</w:t>
      </w:r>
    </w:p>
    <w:p w14:paraId="7167DF47" w14:textId="5423136B" w:rsidR="00E812BE" w:rsidRPr="00E26F82" w:rsidRDefault="000B46F1" w:rsidP="003A7B02">
      <w:pPr>
        <w:spacing w:after="0" w:line="216" w:lineRule="auto"/>
        <w:ind w:firstLine="426"/>
        <w:jc w:val="both"/>
        <w:rPr>
          <w:rFonts w:ascii="Arial" w:hAnsi="Arial" w:cs="Arial"/>
          <w:i/>
          <w:sz w:val="20"/>
          <w:szCs w:val="20"/>
        </w:rPr>
      </w:pPr>
      <w:r w:rsidRPr="00E26F82">
        <w:rPr>
          <w:rFonts w:ascii="Arial" w:hAnsi="Arial" w:cs="Arial"/>
          <w:sz w:val="20"/>
          <w:szCs w:val="20"/>
        </w:rPr>
        <w:t>Sau khi lựa chọn được nồng độ chitosan thích hợp (1,5%), tiến hành cố định nồng độ chitosan và thay đổi nồng độ nano bạc như bố trí thí nghiệm ở mục 2.2.3. Kết quả xác định hao hụt khối lượng và hàm lượng chất khô hòa tan được thể hiện ở bảng 4 và bả</w:t>
      </w:r>
      <w:r w:rsidR="00533DE0" w:rsidRPr="00E26F82">
        <w:rPr>
          <w:rFonts w:ascii="Arial" w:hAnsi="Arial" w:cs="Arial"/>
          <w:sz w:val="20"/>
          <w:szCs w:val="20"/>
        </w:rPr>
        <w:t>ng 5.</w:t>
      </w:r>
    </w:p>
    <w:p w14:paraId="2487F3B6" w14:textId="77777777" w:rsidR="004704B5" w:rsidRPr="00E26F82" w:rsidRDefault="004704B5" w:rsidP="00CC58D4">
      <w:pPr>
        <w:spacing w:after="0" w:line="240" w:lineRule="auto"/>
        <w:ind w:firstLine="426"/>
        <w:jc w:val="both"/>
        <w:rPr>
          <w:rFonts w:ascii="Arial" w:hAnsi="Arial" w:cs="Arial"/>
          <w:i/>
          <w:sz w:val="20"/>
          <w:szCs w:val="20"/>
        </w:rPr>
        <w:sectPr w:rsidR="004704B5" w:rsidRPr="00E26F82" w:rsidSect="004704B5">
          <w:type w:val="continuous"/>
          <w:pgSz w:w="11907" w:h="16839" w:code="9"/>
          <w:pgMar w:top="1418" w:right="1134" w:bottom="1418" w:left="1701" w:header="720" w:footer="720" w:gutter="0"/>
          <w:cols w:num="2" w:space="566"/>
          <w:docGrid w:linePitch="360"/>
        </w:sectPr>
      </w:pPr>
    </w:p>
    <w:p w14:paraId="07D4F761" w14:textId="7E412727" w:rsidR="000B46F1" w:rsidRPr="00E26F82" w:rsidRDefault="000B46F1" w:rsidP="00CC58D4">
      <w:pPr>
        <w:spacing w:after="0" w:line="240" w:lineRule="auto"/>
        <w:ind w:firstLine="426"/>
        <w:jc w:val="both"/>
        <w:rPr>
          <w:rFonts w:ascii="Arial" w:hAnsi="Arial" w:cs="Arial"/>
          <w:i/>
          <w:sz w:val="20"/>
          <w:szCs w:val="20"/>
        </w:rPr>
      </w:pPr>
      <w:r w:rsidRPr="00E26F82">
        <w:rPr>
          <w:rFonts w:ascii="Arial" w:hAnsi="Arial" w:cs="Arial"/>
          <w:i/>
          <w:sz w:val="20"/>
          <w:szCs w:val="20"/>
        </w:rPr>
        <w:lastRenderedPageBreak/>
        <w:t xml:space="preserve">Bảng </w:t>
      </w:r>
      <w:r w:rsidR="00533DE0" w:rsidRPr="00E26F82">
        <w:rPr>
          <w:rFonts w:ascii="Arial" w:hAnsi="Arial" w:cs="Arial"/>
          <w:i/>
          <w:sz w:val="20"/>
          <w:szCs w:val="20"/>
        </w:rPr>
        <w:t>5</w:t>
      </w:r>
      <w:r w:rsidRPr="00E26F82">
        <w:rPr>
          <w:rFonts w:ascii="Arial" w:hAnsi="Arial" w:cs="Arial"/>
          <w:i/>
          <w:sz w:val="20"/>
          <w:szCs w:val="20"/>
        </w:rPr>
        <w:t xml:space="preserve">. Ảnh hưởng của nồng độ nano bạc đến hao hụt khối lượng của cam canh </w:t>
      </w:r>
    </w:p>
    <w:tbl>
      <w:tblPr>
        <w:tblStyle w:val="TableGrid"/>
        <w:tblW w:w="9132" w:type="dxa"/>
        <w:jc w:val="center"/>
        <w:tblLayout w:type="fixed"/>
        <w:tblLook w:val="04A0" w:firstRow="1" w:lastRow="0" w:firstColumn="1" w:lastColumn="0" w:noHBand="0" w:noVBand="1"/>
      </w:tblPr>
      <w:tblGrid>
        <w:gridCol w:w="1134"/>
        <w:gridCol w:w="1173"/>
        <w:gridCol w:w="1418"/>
        <w:gridCol w:w="1275"/>
        <w:gridCol w:w="1418"/>
        <w:gridCol w:w="1438"/>
        <w:gridCol w:w="1276"/>
      </w:tblGrid>
      <w:tr w:rsidR="00E26F82" w:rsidRPr="00E26F82" w14:paraId="44046301" w14:textId="77777777" w:rsidTr="001F7232">
        <w:trPr>
          <w:jc w:val="center"/>
        </w:trPr>
        <w:tc>
          <w:tcPr>
            <w:tcW w:w="1134" w:type="dxa"/>
            <w:vMerge w:val="restart"/>
            <w:tcMar>
              <w:left w:w="0" w:type="dxa"/>
              <w:right w:w="0" w:type="dxa"/>
            </w:tcMar>
            <w:vAlign w:val="center"/>
          </w:tcPr>
          <w:p w14:paraId="10230A99"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Thời gian bảo quản (ngày)</w:t>
            </w:r>
          </w:p>
        </w:tc>
        <w:tc>
          <w:tcPr>
            <w:tcW w:w="7998" w:type="dxa"/>
            <w:gridSpan w:val="6"/>
            <w:tcMar>
              <w:left w:w="0" w:type="dxa"/>
              <w:right w:w="0" w:type="dxa"/>
            </w:tcMar>
            <w:vAlign w:val="center"/>
          </w:tcPr>
          <w:p w14:paraId="2B5A5890"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Hao hụt khối lượng của quả cam canh (%)</w:t>
            </w:r>
          </w:p>
        </w:tc>
      </w:tr>
      <w:tr w:rsidR="00E26F82" w:rsidRPr="00E26F82" w14:paraId="70B77A59" w14:textId="77777777" w:rsidTr="001426D0">
        <w:trPr>
          <w:jc w:val="center"/>
        </w:trPr>
        <w:tc>
          <w:tcPr>
            <w:tcW w:w="1134" w:type="dxa"/>
            <w:vMerge/>
            <w:tcMar>
              <w:left w:w="0" w:type="dxa"/>
              <w:right w:w="0" w:type="dxa"/>
            </w:tcMar>
            <w:vAlign w:val="center"/>
          </w:tcPr>
          <w:p w14:paraId="7756FD45" w14:textId="77777777" w:rsidR="00B81DEB" w:rsidRPr="00E26F82" w:rsidRDefault="00B81DEB" w:rsidP="00B81DEB">
            <w:pPr>
              <w:jc w:val="center"/>
              <w:rPr>
                <w:rFonts w:ascii="Arial" w:hAnsi="Arial" w:cs="Arial"/>
                <w:sz w:val="20"/>
                <w:szCs w:val="20"/>
                <w:shd w:val="clear" w:color="auto" w:fill="FFFFFF"/>
              </w:rPr>
            </w:pPr>
          </w:p>
        </w:tc>
        <w:tc>
          <w:tcPr>
            <w:tcW w:w="1173" w:type="dxa"/>
            <w:tcMar>
              <w:left w:w="0" w:type="dxa"/>
              <w:right w:w="0" w:type="dxa"/>
            </w:tcMar>
            <w:vAlign w:val="center"/>
          </w:tcPr>
          <w:p w14:paraId="5F3F2D16" w14:textId="57AEB58C" w:rsidR="00B81DEB" w:rsidRPr="00E26F82" w:rsidRDefault="00B81DEB"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0 ppm</w:t>
            </w:r>
          </w:p>
        </w:tc>
        <w:tc>
          <w:tcPr>
            <w:tcW w:w="1418" w:type="dxa"/>
            <w:tcMar>
              <w:left w:w="0" w:type="dxa"/>
              <w:right w:w="0" w:type="dxa"/>
            </w:tcMar>
            <w:vAlign w:val="center"/>
          </w:tcPr>
          <w:p w14:paraId="15B189EC" w14:textId="595C7FF4" w:rsidR="00B81DEB" w:rsidRPr="00E26F82" w:rsidRDefault="001426D0"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1</w:t>
            </w:r>
            <w:r w:rsidR="00B81DEB" w:rsidRPr="00E26F82">
              <w:rPr>
                <w:rFonts w:ascii="Arial" w:hAnsi="Arial" w:cs="Arial"/>
                <w:sz w:val="20"/>
                <w:szCs w:val="20"/>
                <w:shd w:val="clear" w:color="auto" w:fill="FFFFFF"/>
              </w:rPr>
              <w:t xml:space="preserve"> ppm</w:t>
            </w:r>
          </w:p>
        </w:tc>
        <w:tc>
          <w:tcPr>
            <w:tcW w:w="1275" w:type="dxa"/>
            <w:tcMar>
              <w:left w:w="0" w:type="dxa"/>
              <w:right w:w="0" w:type="dxa"/>
            </w:tcMar>
            <w:vAlign w:val="center"/>
          </w:tcPr>
          <w:p w14:paraId="5704EFE9" w14:textId="09DD6F12" w:rsidR="00B81DEB" w:rsidRPr="00E26F82" w:rsidRDefault="001426D0"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2</w:t>
            </w:r>
            <w:r w:rsidR="00B81DEB" w:rsidRPr="00E26F82">
              <w:rPr>
                <w:rFonts w:ascii="Arial" w:hAnsi="Arial" w:cs="Arial"/>
                <w:sz w:val="20"/>
                <w:szCs w:val="20"/>
                <w:shd w:val="clear" w:color="auto" w:fill="FFFFFF"/>
              </w:rPr>
              <w:t xml:space="preserve"> ppm</w:t>
            </w:r>
          </w:p>
        </w:tc>
        <w:tc>
          <w:tcPr>
            <w:tcW w:w="1418" w:type="dxa"/>
            <w:tcMar>
              <w:left w:w="0" w:type="dxa"/>
              <w:right w:w="0" w:type="dxa"/>
            </w:tcMar>
            <w:vAlign w:val="center"/>
          </w:tcPr>
          <w:p w14:paraId="73749AED" w14:textId="42CC894F" w:rsidR="00B81DEB" w:rsidRPr="00E26F82" w:rsidRDefault="001426D0"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3</w:t>
            </w:r>
            <w:r w:rsidR="00B81DEB" w:rsidRPr="00E26F82">
              <w:rPr>
                <w:rFonts w:ascii="Arial" w:hAnsi="Arial" w:cs="Arial"/>
                <w:sz w:val="20"/>
                <w:szCs w:val="20"/>
                <w:shd w:val="clear" w:color="auto" w:fill="FFFFFF"/>
              </w:rPr>
              <w:t xml:space="preserve"> ppm</w:t>
            </w:r>
          </w:p>
        </w:tc>
        <w:tc>
          <w:tcPr>
            <w:tcW w:w="1438" w:type="dxa"/>
            <w:tcMar>
              <w:left w:w="0" w:type="dxa"/>
              <w:right w:w="0" w:type="dxa"/>
            </w:tcMar>
            <w:vAlign w:val="center"/>
          </w:tcPr>
          <w:p w14:paraId="5B687BC5" w14:textId="45BFBA48" w:rsidR="00B81DEB" w:rsidRPr="00E26F82" w:rsidRDefault="001426D0"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4</w:t>
            </w:r>
            <w:r w:rsidR="00B81DEB" w:rsidRPr="00E26F82">
              <w:rPr>
                <w:rFonts w:ascii="Arial" w:hAnsi="Arial" w:cs="Arial"/>
                <w:sz w:val="20"/>
                <w:szCs w:val="20"/>
                <w:shd w:val="clear" w:color="auto" w:fill="FFFFFF"/>
              </w:rPr>
              <w:t xml:space="preserve"> ppm</w:t>
            </w:r>
          </w:p>
        </w:tc>
        <w:tc>
          <w:tcPr>
            <w:tcW w:w="1276" w:type="dxa"/>
            <w:tcMar>
              <w:left w:w="0" w:type="dxa"/>
              <w:right w:w="0" w:type="dxa"/>
            </w:tcMar>
            <w:vAlign w:val="center"/>
          </w:tcPr>
          <w:p w14:paraId="52611034" w14:textId="0BB39F5B" w:rsidR="00B81DEB" w:rsidRPr="00E26F82" w:rsidRDefault="001426D0" w:rsidP="001426D0">
            <w:pPr>
              <w:jc w:val="center"/>
              <w:rPr>
                <w:rFonts w:ascii="Arial" w:hAnsi="Arial" w:cs="Arial"/>
                <w:sz w:val="20"/>
                <w:szCs w:val="20"/>
                <w:shd w:val="clear" w:color="auto" w:fill="FFFFFF"/>
              </w:rPr>
            </w:pPr>
            <w:r w:rsidRPr="00E26F82">
              <w:rPr>
                <w:rFonts w:ascii="Arial" w:hAnsi="Arial" w:cs="Arial"/>
                <w:sz w:val="20"/>
                <w:szCs w:val="20"/>
                <w:shd w:val="clear" w:color="auto" w:fill="FFFFFF"/>
              </w:rPr>
              <w:t>5</w:t>
            </w:r>
            <w:r w:rsidR="00B81DEB" w:rsidRPr="00E26F82">
              <w:rPr>
                <w:rFonts w:ascii="Arial" w:hAnsi="Arial" w:cs="Arial"/>
                <w:sz w:val="20"/>
                <w:szCs w:val="20"/>
                <w:shd w:val="clear" w:color="auto" w:fill="FFFFFF"/>
              </w:rPr>
              <w:t xml:space="preserve"> ppm</w:t>
            </w:r>
          </w:p>
        </w:tc>
      </w:tr>
      <w:tr w:rsidR="00E26F82" w:rsidRPr="00E26F82" w14:paraId="743AE8F7" w14:textId="77777777" w:rsidTr="001F7232">
        <w:trPr>
          <w:jc w:val="center"/>
        </w:trPr>
        <w:tc>
          <w:tcPr>
            <w:tcW w:w="1134" w:type="dxa"/>
            <w:tcMar>
              <w:left w:w="0" w:type="dxa"/>
              <w:right w:w="0" w:type="dxa"/>
            </w:tcMar>
            <w:vAlign w:val="center"/>
          </w:tcPr>
          <w:p w14:paraId="49DD91E8"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173" w:type="dxa"/>
            <w:tcMar>
              <w:left w:w="0" w:type="dxa"/>
              <w:right w:w="0" w:type="dxa"/>
            </w:tcMar>
            <w:vAlign w:val="center"/>
          </w:tcPr>
          <w:p w14:paraId="54334892"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418" w:type="dxa"/>
            <w:tcMar>
              <w:left w:w="0" w:type="dxa"/>
              <w:right w:w="0" w:type="dxa"/>
            </w:tcMar>
            <w:vAlign w:val="center"/>
          </w:tcPr>
          <w:p w14:paraId="4E73FA55"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275" w:type="dxa"/>
            <w:tcMar>
              <w:left w:w="0" w:type="dxa"/>
              <w:right w:w="0" w:type="dxa"/>
            </w:tcMar>
            <w:vAlign w:val="center"/>
          </w:tcPr>
          <w:p w14:paraId="52575AEE"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418" w:type="dxa"/>
            <w:tcMar>
              <w:left w:w="0" w:type="dxa"/>
              <w:right w:w="0" w:type="dxa"/>
            </w:tcMar>
            <w:vAlign w:val="center"/>
          </w:tcPr>
          <w:p w14:paraId="7C48444F"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438" w:type="dxa"/>
            <w:tcMar>
              <w:left w:w="0" w:type="dxa"/>
              <w:right w:w="0" w:type="dxa"/>
            </w:tcMar>
            <w:vAlign w:val="center"/>
          </w:tcPr>
          <w:p w14:paraId="7B718175"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276" w:type="dxa"/>
            <w:tcMar>
              <w:left w:w="0" w:type="dxa"/>
              <w:right w:w="0" w:type="dxa"/>
            </w:tcMar>
            <w:vAlign w:val="center"/>
          </w:tcPr>
          <w:p w14:paraId="4C8061F6"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r>
      <w:tr w:rsidR="00E26F82" w:rsidRPr="00E26F82" w14:paraId="41BC262D" w14:textId="77777777" w:rsidTr="001F7232">
        <w:trPr>
          <w:jc w:val="center"/>
        </w:trPr>
        <w:tc>
          <w:tcPr>
            <w:tcW w:w="1134" w:type="dxa"/>
            <w:tcMar>
              <w:left w:w="0" w:type="dxa"/>
              <w:right w:w="0" w:type="dxa"/>
            </w:tcMar>
            <w:vAlign w:val="center"/>
          </w:tcPr>
          <w:p w14:paraId="13083A54"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5</w:t>
            </w:r>
          </w:p>
        </w:tc>
        <w:tc>
          <w:tcPr>
            <w:tcW w:w="1173" w:type="dxa"/>
            <w:tcMar>
              <w:left w:w="0" w:type="dxa"/>
              <w:right w:w="0" w:type="dxa"/>
            </w:tcMar>
            <w:vAlign w:val="center"/>
          </w:tcPr>
          <w:p w14:paraId="3DB25FE3"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5,6±0,05</w:t>
            </w:r>
            <w:r w:rsidRPr="00E26F82">
              <w:rPr>
                <w:rFonts w:ascii="Arial" w:hAnsi="Arial" w:cs="Arial"/>
                <w:sz w:val="20"/>
                <w:szCs w:val="20"/>
                <w:shd w:val="clear" w:color="auto" w:fill="FFFFFF"/>
                <w:vertAlign w:val="superscript"/>
              </w:rPr>
              <w:t>a</w:t>
            </w:r>
          </w:p>
        </w:tc>
        <w:tc>
          <w:tcPr>
            <w:tcW w:w="1418" w:type="dxa"/>
            <w:tcMar>
              <w:left w:w="0" w:type="dxa"/>
              <w:right w:w="0" w:type="dxa"/>
            </w:tcMar>
            <w:vAlign w:val="center"/>
          </w:tcPr>
          <w:p w14:paraId="7F156A38"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4,2±0,02</w:t>
            </w:r>
            <w:r w:rsidRPr="00E26F82">
              <w:rPr>
                <w:rFonts w:ascii="Arial" w:hAnsi="Arial" w:cs="Arial"/>
                <w:sz w:val="20"/>
                <w:szCs w:val="20"/>
                <w:shd w:val="clear" w:color="auto" w:fill="FFFFFF"/>
                <w:vertAlign w:val="superscript"/>
              </w:rPr>
              <w:t>b</w:t>
            </w:r>
          </w:p>
        </w:tc>
        <w:tc>
          <w:tcPr>
            <w:tcW w:w="1275" w:type="dxa"/>
            <w:tcMar>
              <w:left w:w="0" w:type="dxa"/>
              <w:right w:w="0" w:type="dxa"/>
            </w:tcMar>
            <w:vAlign w:val="center"/>
          </w:tcPr>
          <w:p w14:paraId="7398CF9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4,0±0,02</w:t>
            </w:r>
            <w:r w:rsidRPr="00E26F82">
              <w:rPr>
                <w:rFonts w:ascii="Arial" w:hAnsi="Arial" w:cs="Arial"/>
                <w:sz w:val="20"/>
                <w:szCs w:val="20"/>
                <w:shd w:val="clear" w:color="auto" w:fill="FFFFFF"/>
                <w:vertAlign w:val="superscript"/>
              </w:rPr>
              <w:t>c</w:t>
            </w:r>
          </w:p>
        </w:tc>
        <w:tc>
          <w:tcPr>
            <w:tcW w:w="1418" w:type="dxa"/>
            <w:tcMar>
              <w:left w:w="0" w:type="dxa"/>
              <w:right w:w="0" w:type="dxa"/>
            </w:tcMar>
            <w:vAlign w:val="center"/>
          </w:tcPr>
          <w:p w14:paraId="4861C22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3,4±0,17</w:t>
            </w:r>
            <w:r w:rsidRPr="00E26F82">
              <w:rPr>
                <w:rFonts w:ascii="Arial" w:hAnsi="Arial" w:cs="Arial"/>
                <w:sz w:val="20"/>
                <w:szCs w:val="20"/>
                <w:shd w:val="clear" w:color="auto" w:fill="FFFFFF"/>
                <w:vertAlign w:val="superscript"/>
              </w:rPr>
              <w:t>d</w:t>
            </w:r>
          </w:p>
        </w:tc>
        <w:tc>
          <w:tcPr>
            <w:tcW w:w="1438" w:type="dxa"/>
            <w:tcMar>
              <w:left w:w="0" w:type="dxa"/>
              <w:right w:w="0" w:type="dxa"/>
            </w:tcMar>
            <w:vAlign w:val="center"/>
          </w:tcPr>
          <w:p w14:paraId="69633A3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3,2±0,03</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1EBC880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3,0±0,04</w:t>
            </w:r>
            <w:r w:rsidRPr="00E26F82">
              <w:rPr>
                <w:rFonts w:ascii="Arial" w:hAnsi="Arial" w:cs="Arial"/>
                <w:sz w:val="20"/>
                <w:szCs w:val="20"/>
                <w:shd w:val="clear" w:color="auto" w:fill="FFFFFF"/>
                <w:vertAlign w:val="superscript"/>
              </w:rPr>
              <w:t>e</w:t>
            </w:r>
          </w:p>
        </w:tc>
      </w:tr>
      <w:tr w:rsidR="00E26F82" w:rsidRPr="00E26F82" w14:paraId="0227D9AE" w14:textId="77777777" w:rsidTr="001F7232">
        <w:trPr>
          <w:jc w:val="center"/>
        </w:trPr>
        <w:tc>
          <w:tcPr>
            <w:tcW w:w="1134" w:type="dxa"/>
            <w:tcMar>
              <w:left w:w="0" w:type="dxa"/>
              <w:right w:w="0" w:type="dxa"/>
            </w:tcMar>
            <w:vAlign w:val="center"/>
          </w:tcPr>
          <w:p w14:paraId="6A1162D0"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10</w:t>
            </w:r>
          </w:p>
        </w:tc>
        <w:tc>
          <w:tcPr>
            <w:tcW w:w="1173" w:type="dxa"/>
            <w:tcMar>
              <w:left w:w="0" w:type="dxa"/>
              <w:right w:w="0" w:type="dxa"/>
            </w:tcMar>
            <w:vAlign w:val="center"/>
          </w:tcPr>
          <w:p w14:paraId="3808B6E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11,5±0,04</w:t>
            </w:r>
            <w:r w:rsidRPr="00E26F82">
              <w:rPr>
                <w:rFonts w:ascii="Arial" w:hAnsi="Arial" w:cs="Arial"/>
                <w:sz w:val="20"/>
                <w:szCs w:val="20"/>
                <w:shd w:val="clear" w:color="auto" w:fill="FFFFFF"/>
                <w:vertAlign w:val="superscript"/>
              </w:rPr>
              <w:t>a</w:t>
            </w:r>
          </w:p>
        </w:tc>
        <w:tc>
          <w:tcPr>
            <w:tcW w:w="1418" w:type="dxa"/>
            <w:tcMar>
              <w:left w:w="0" w:type="dxa"/>
              <w:right w:w="0" w:type="dxa"/>
            </w:tcMar>
            <w:vAlign w:val="center"/>
          </w:tcPr>
          <w:p w14:paraId="415E9B7B"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5,1±0,02</w:t>
            </w:r>
            <w:r w:rsidRPr="00E26F82">
              <w:rPr>
                <w:rFonts w:ascii="Arial" w:hAnsi="Arial" w:cs="Arial"/>
                <w:sz w:val="20"/>
                <w:szCs w:val="20"/>
                <w:shd w:val="clear" w:color="auto" w:fill="FFFFFF"/>
                <w:vertAlign w:val="superscript"/>
              </w:rPr>
              <w:t>b</w:t>
            </w:r>
          </w:p>
        </w:tc>
        <w:tc>
          <w:tcPr>
            <w:tcW w:w="1275" w:type="dxa"/>
            <w:tcMar>
              <w:left w:w="0" w:type="dxa"/>
              <w:right w:w="0" w:type="dxa"/>
            </w:tcMar>
            <w:vAlign w:val="center"/>
          </w:tcPr>
          <w:p w14:paraId="657FA169"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4,8±0,01</w:t>
            </w:r>
            <w:r w:rsidRPr="00E26F82">
              <w:rPr>
                <w:rFonts w:ascii="Arial" w:hAnsi="Arial" w:cs="Arial"/>
                <w:sz w:val="20"/>
                <w:szCs w:val="20"/>
                <w:shd w:val="clear" w:color="auto" w:fill="FFFFFF"/>
                <w:vertAlign w:val="superscript"/>
              </w:rPr>
              <w:t>c</w:t>
            </w:r>
          </w:p>
        </w:tc>
        <w:tc>
          <w:tcPr>
            <w:tcW w:w="1418" w:type="dxa"/>
            <w:tcMar>
              <w:left w:w="0" w:type="dxa"/>
              <w:right w:w="0" w:type="dxa"/>
            </w:tcMar>
            <w:vAlign w:val="center"/>
          </w:tcPr>
          <w:p w14:paraId="6C603047"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3,9±0,02</w:t>
            </w:r>
            <w:r w:rsidRPr="00E26F82">
              <w:rPr>
                <w:rFonts w:ascii="Arial" w:hAnsi="Arial" w:cs="Arial"/>
                <w:sz w:val="20"/>
                <w:szCs w:val="20"/>
                <w:shd w:val="clear" w:color="auto" w:fill="FFFFFF"/>
                <w:vertAlign w:val="superscript"/>
              </w:rPr>
              <w:t>d</w:t>
            </w:r>
          </w:p>
        </w:tc>
        <w:tc>
          <w:tcPr>
            <w:tcW w:w="1438" w:type="dxa"/>
            <w:tcMar>
              <w:left w:w="0" w:type="dxa"/>
              <w:right w:w="0" w:type="dxa"/>
            </w:tcMar>
            <w:vAlign w:val="center"/>
          </w:tcPr>
          <w:p w14:paraId="41290CA7" w14:textId="77777777" w:rsidR="000B46F1" w:rsidRPr="00E26F82" w:rsidRDefault="000B46F1" w:rsidP="009B72D2">
            <w:pPr>
              <w:jc w:val="center"/>
              <w:rPr>
                <w:rFonts w:ascii="Arial" w:eastAsia="Times New Roman" w:hAnsi="Arial" w:cs="Arial"/>
                <w:sz w:val="20"/>
                <w:szCs w:val="20"/>
                <w:vertAlign w:val="superscript"/>
              </w:rPr>
            </w:pPr>
            <w:r w:rsidRPr="00E26F82">
              <w:rPr>
                <w:rFonts w:ascii="Arial" w:eastAsia="Times New Roman" w:hAnsi="Arial" w:cs="Arial"/>
                <w:sz w:val="20"/>
                <w:szCs w:val="20"/>
              </w:rPr>
              <w:t>3</w:t>
            </w:r>
            <w:r w:rsidRPr="00E26F82">
              <w:rPr>
                <w:rFonts w:ascii="Arial" w:hAnsi="Arial" w:cs="Arial"/>
                <w:sz w:val="20"/>
                <w:szCs w:val="20"/>
                <w:shd w:val="clear" w:color="auto" w:fill="FFFFFF"/>
              </w:rPr>
              <w:t>,</w:t>
            </w:r>
            <w:r w:rsidRPr="00E26F82">
              <w:rPr>
                <w:rFonts w:ascii="Arial" w:eastAsia="Times New Roman" w:hAnsi="Arial" w:cs="Arial"/>
                <w:sz w:val="20"/>
                <w:szCs w:val="20"/>
              </w:rPr>
              <w:t>7</w:t>
            </w:r>
            <w:r w:rsidRPr="00E26F82">
              <w:rPr>
                <w:rFonts w:ascii="Arial" w:hAnsi="Arial" w:cs="Arial"/>
                <w:sz w:val="20"/>
                <w:szCs w:val="20"/>
                <w:shd w:val="clear" w:color="auto" w:fill="FFFFFF"/>
              </w:rPr>
              <w:t>±0,05</w:t>
            </w:r>
            <w:r w:rsidRPr="00E26F82">
              <w:rPr>
                <w:rFonts w:ascii="Arial" w:hAnsi="Arial" w:cs="Arial"/>
                <w:sz w:val="20"/>
                <w:szCs w:val="20"/>
                <w:shd w:val="clear" w:color="auto" w:fill="FFFFFF"/>
                <w:vertAlign w:val="superscript"/>
              </w:rPr>
              <w:t>d</w:t>
            </w:r>
          </w:p>
        </w:tc>
        <w:tc>
          <w:tcPr>
            <w:tcW w:w="1276" w:type="dxa"/>
            <w:tcMar>
              <w:left w:w="0" w:type="dxa"/>
              <w:right w:w="0" w:type="dxa"/>
            </w:tcMar>
            <w:vAlign w:val="center"/>
          </w:tcPr>
          <w:p w14:paraId="5ED73C0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3,3±0,05</w:t>
            </w:r>
            <w:r w:rsidRPr="00E26F82">
              <w:rPr>
                <w:rFonts w:ascii="Arial" w:hAnsi="Arial" w:cs="Arial"/>
                <w:sz w:val="20"/>
                <w:szCs w:val="20"/>
                <w:shd w:val="clear" w:color="auto" w:fill="FFFFFF"/>
                <w:vertAlign w:val="superscript"/>
              </w:rPr>
              <w:t>e</w:t>
            </w:r>
          </w:p>
        </w:tc>
      </w:tr>
      <w:tr w:rsidR="00E26F82" w:rsidRPr="00E26F82" w14:paraId="50EDFFC1" w14:textId="77777777" w:rsidTr="001F7232">
        <w:trPr>
          <w:jc w:val="center"/>
        </w:trPr>
        <w:tc>
          <w:tcPr>
            <w:tcW w:w="1134" w:type="dxa"/>
            <w:tcMar>
              <w:left w:w="0" w:type="dxa"/>
              <w:right w:w="0" w:type="dxa"/>
            </w:tcMar>
            <w:vAlign w:val="center"/>
          </w:tcPr>
          <w:p w14:paraId="4DD68D9A"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15</w:t>
            </w:r>
          </w:p>
        </w:tc>
        <w:tc>
          <w:tcPr>
            <w:tcW w:w="1173" w:type="dxa"/>
            <w:tcMar>
              <w:left w:w="0" w:type="dxa"/>
              <w:right w:w="0" w:type="dxa"/>
            </w:tcMar>
            <w:vAlign w:val="center"/>
          </w:tcPr>
          <w:p w14:paraId="3B0318E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20,7±0,26</w:t>
            </w:r>
            <w:r w:rsidRPr="00E26F82">
              <w:rPr>
                <w:rFonts w:ascii="Arial" w:hAnsi="Arial" w:cs="Arial"/>
                <w:sz w:val="20"/>
                <w:szCs w:val="20"/>
                <w:shd w:val="clear" w:color="auto" w:fill="FFFFFF"/>
                <w:vertAlign w:val="superscript"/>
              </w:rPr>
              <w:t>a</w:t>
            </w:r>
          </w:p>
        </w:tc>
        <w:tc>
          <w:tcPr>
            <w:tcW w:w="1418" w:type="dxa"/>
            <w:tcMar>
              <w:left w:w="0" w:type="dxa"/>
              <w:right w:w="0" w:type="dxa"/>
            </w:tcMar>
            <w:vAlign w:val="center"/>
          </w:tcPr>
          <w:p w14:paraId="00E00DA0"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6,7±0,05</w:t>
            </w:r>
            <w:r w:rsidRPr="00E26F82">
              <w:rPr>
                <w:rFonts w:ascii="Arial" w:hAnsi="Arial" w:cs="Arial"/>
                <w:sz w:val="20"/>
                <w:szCs w:val="20"/>
                <w:shd w:val="clear" w:color="auto" w:fill="FFFFFF"/>
                <w:vertAlign w:val="superscript"/>
              </w:rPr>
              <w:t>b</w:t>
            </w:r>
          </w:p>
        </w:tc>
        <w:tc>
          <w:tcPr>
            <w:tcW w:w="1275" w:type="dxa"/>
            <w:tcMar>
              <w:left w:w="0" w:type="dxa"/>
              <w:right w:w="0" w:type="dxa"/>
            </w:tcMar>
            <w:vAlign w:val="center"/>
          </w:tcPr>
          <w:p w14:paraId="2E775837"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6,2±0,06</w:t>
            </w:r>
            <w:r w:rsidRPr="00E26F82">
              <w:rPr>
                <w:rFonts w:ascii="Arial" w:hAnsi="Arial" w:cs="Arial"/>
                <w:sz w:val="20"/>
                <w:szCs w:val="20"/>
                <w:shd w:val="clear" w:color="auto" w:fill="FFFFFF"/>
                <w:vertAlign w:val="superscript"/>
              </w:rPr>
              <w:t>c</w:t>
            </w:r>
          </w:p>
        </w:tc>
        <w:tc>
          <w:tcPr>
            <w:tcW w:w="1418" w:type="dxa"/>
            <w:tcMar>
              <w:left w:w="0" w:type="dxa"/>
              <w:right w:w="0" w:type="dxa"/>
            </w:tcMar>
            <w:vAlign w:val="center"/>
          </w:tcPr>
          <w:p w14:paraId="33800C73"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5,7±0,02</w:t>
            </w:r>
            <w:r w:rsidRPr="00E26F82">
              <w:rPr>
                <w:rFonts w:ascii="Arial" w:hAnsi="Arial" w:cs="Arial"/>
                <w:sz w:val="20"/>
                <w:szCs w:val="20"/>
                <w:shd w:val="clear" w:color="auto" w:fill="FFFFFF"/>
                <w:vertAlign w:val="superscript"/>
              </w:rPr>
              <w:t>d</w:t>
            </w:r>
          </w:p>
        </w:tc>
        <w:tc>
          <w:tcPr>
            <w:tcW w:w="1438" w:type="dxa"/>
            <w:tcMar>
              <w:left w:w="0" w:type="dxa"/>
              <w:right w:w="0" w:type="dxa"/>
            </w:tcMar>
            <w:vAlign w:val="center"/>
          </w:tcPr>
          <w:p w14:paraId="526A6E48"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5,1±0,02</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5815A1D3"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4,6±0,04</w:t>
            </w:r>
            <w:r w:rsidRPr="00E26F82">
              <w:rPr>
                <w:rFonts w:ascii="Arial" w:hAnsi="Arial" w:cs="Arial"/>
                <w:sz w:val="20"/>
                <w:szCs w:val="20"/>
                <w:shd w:val="clear" w:color="auto" w:fill="FFFFFF"/>
                <w:vertAlign w:val="superscript"/>
              </w:rPr>
              <w:t>f</w:t>
            </w:r>
          </w:p>
        </w:tc>
      </w:tr>
      <w:tr w:rsidR="00E26F82" w:rsidRPr="00E26F82" w14:paraId="3F5972F8" w14:textId="77777777" w:rsidTr="001F7232">
        <w:trPr>
          <w:jc w:val="center"/>
        </w:trPr>
        <w:tc>
          <w:tcPr>
            <w:tcW w:w="1134" w:type="dxa"/>
            <w:tcMar>
              <w:left w:w="0" w:type="dxa"/>
              <w:right w:w="0" w:type="dxa"/>
            </w:tcMar>
            <w:vAlign w:val="center"/>
          </w:tcPr>
          <w:p w14:paraId="557982BA"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20</w:t>
            </w:r>
          </w:p>
        </w:tc>
        <w:tc>
          <w:tcPr>
            <w:tcW w:w="1173" w:type="dxa"/>
            <w:tcMar>
              <w:left w:w="0" w:type="dxa"/>
              <w:right w:w="0" w:type="dxa"/>
            </w:tcMar>
            <w:vAlign w:val="center"/>
          </w:tcPr>
          <w:p w14:paraId="3198FDD3"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30,5±0,07</w:t>
            </w:r>
            <w:r w:rsidRPr="00E26F82">
              <w:rPr>
                <w:rFonts w:ascii="Arial" w:hAnsi="Arial" w:cs="Arial"/>
                <w:sz w:val="20"/>
                <w:szCs w:val="20"/>
                <w:shd w:val="clear" w:color="auto" w:fill="FFFFFF"/>
                <w:vertAlign w:val="superscript"/>
              </w:rPr>
              <w:t>a</w:t>
            </w:r>
          </w:p>
        </w:tc>
        <w:tc>
          <w:tcPr>
            <w:tcW w:w="1418" w:type="dxa"/>
            <w:tcMar>
              <w:left w:w="0" w:type="dxa"/>
              <w:right w:w="0" w:type="dxa"/>
            </w:tcMar>
            <w:vAlign w:val="center"/>
          </w:tcPr>
          <w:p w14:paraId="554E62D7"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9,4±0,02</w:t>
            </w:r>
            <w:r w:rsidRPr="00E26F82">
              <w:rPr>
                <w:rFonts w:ascii="Arial" w:hAnsi="Arial" w:cs="Arial"/>
                <w:sz w:val="20"/>
                <w:szCs w:val="20"/>
                <w:shd w:val="clear" w:color="auto" w:fill="FFFFFF"/>
                <w:vertAlign w:val="superscript"/>
              </w:rPr>
              <w:t>b</w:t>
            </w:r>
          </w:p>
        </w:tc>
        <w:tc>
          <w:tcPr>
            <w:tcW w:w="1275" w:type="dxa"/>
            <w:tcMar>
              <w:left w:w="0" w:type="dxa"/>
              <w:right w:w="0" w:type="dxa"/>
            </w:tcMar>
            <w:vAlign w:val="center"/>
          </w:tcPr>
          <w:p w14:paraId="3B32AE1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9,0±0,03</w:t>
            </w:r>
            <w:r w:rsidRPr="00E26F82">
              <w:rPr>
                <w:rFonts w:ascii="Arial" w:hAnsi="Arial" w:cs="Arial"/>
                <w:sz w:val="20"/>
                <w:szCs w:val="20"/>
                <w:shd w:val="clear" w:color="auto" w:fill="FFFFFF"/>
                <w:vertAlign w:val="superscript"/>
              </w:rPr>
              <w:t>c</w:t>
            </w:r>
          </w:p>
        </w:tc>
        <w:tc>
          <w:tcPr>
            <w:tcW w:w="1418" w:type="dxa"/>
            <w:tcMar>
              <w:left w:w="0" w:type="dxa"/>
              <w:right w:w="0" w:type="dxa"/>
            </w:tcMar>
            <w:vAlign w:val="center"/>
          </w:tcPr>
          <w:p w14:paraId="224E90D6"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8,1±0,01</w:t>
            </w:r>
            <w:r w:rsidRPr="00E26F82">
              <w:rPr>
                <w:rFonts w:ascii="Arial" w:hAnsi="Arial" w:cs="Arial"/>
                <w:sz w:val="20"/>
                <w:szCs w:val="20"/>
                <w:shd w:val="clear" w:color="auto" w:fill="FFFFFF"/>
                <w:vertAlign w:val="superscript"/>
              </w:rPr>
              <w:t>d</w:t>
            </w:r>
          </w:p>
        </w:tc>
        <w:tc>
          <w:tcPr>
            <w:tcW w:w="1438" w:type="dxa"/>
            <w:tcMar>
              <w:left w:w="0" w:type="dxa"/>
              <w:right w:w="0" w:type="dxa"/>
            </w:tcMar>
            <w:vAlign w:val="center"/>
          </w:tcPr>
          <w:p w14:paraId="3B1736B6"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7,4±0,01</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049ABD36"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6,9±0,05</w:t>
            </w:r>
            <w:r w:rsidRPr="00E26F82">
              <w:rPr>
                <w:rFonts w:ascii="Arial" w:hAnsi="Arial" w:cs="Arial"/>
                <w:sz w:val="20"/>
                <w:szCs w:val="20"/>
                <w:shd w:val="clear" w:color="auto" w:fill="FFFFFF"/>
                <w:vertAlign w:val="superscript"/>
              </w:rPr>
              <w:t>f</w:t>
            </w:r>
          </w:p>
        </w:tc>
      </w:tr>
      <w:tr w:rsidR="00E26F82" w:rsidRPr="00E26F82" w14:paraId="162D504B" w14:textId="77777777" w:rsidTr="00C04603">
        <w:trPr>
          <w:jc w:val="center"/>
        </w:trPr>
        <w:tc>
          <w:tcPr>
            <w:tcW w:w="1134" w:type="dxa"/>
            <w:tcBorders>
              <w:bottom w:val="single" w:sz="4" w:space="0" w:color="auto"/>
            </w:tcBorders>
            <w:tcMar>
              <w:left w:w="0" w:type="dxa"/>
              <w:right w:w="0" w:type="dxa"/>
            </w:tcMar>
            <w:vAlign w:val="center"/>
          </w:tcPr>
          <w:p w14:paraId="659C7054"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25</w:t>
            </w:r>
          </w:p>
        </w:tc>
        <w:tc>
          <w:tcPr>
            <w:tcW w:w="1173" w:type="dxa"/>
            <w:tcBorders>
              <w:bottom w:val="single" w:sz="4" w:space="0" w:color="auto"/>
            </w:tcBorders>
            <w:tcMar>
              <w:left w:w="0" w:type="dxa"/>
              <w:right w:w="0" w:type="dxa"/>
            </w:tcMar>
            <w:vAlign w:val="center"/>
          </w:tcPr>
          <w:p w14:paraId="3D8E375C"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37,2±0,07</w:t>
            </w:r>
            <w:r w:rsidRPr="00E26F82">
              <w:rPr>
                <w:rFonts w:ascii="Arial" w:hAnsi="Arial" w:cs="Arial"/>
                <w:sz w:val="20"/>
                <w:szCs w:val="20"/>
                <w:shd w:val="clear" w:color="auto" w:fill="FFFFFF"/>
                <w:vertAlign w:val="superscript"/>
              </w:rPr>
              <w:t>a</w:t>
            </w:r>
          </w:p>
        </w:tc>
        <w:tc>
          <w:tcPr>
            <w:tcW w:w="1418" w:type="dxa"/>
            <w:tcBorders>
              <w:bottom w:val="single" w:sz="4" w:space="0" w:color="auto"/>
            </w:tcBorders>
            <w:tcMar>
              <w:left w:w="0" w:type="dxa"/>
              <w:right w:w="0" w:type="dxa"/>
            </w:tcMar>
            <w:vAlign w:val="center"/>
          </w:tcPr>
          <w:p w14:paraId="13EE8D08"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11,3±0,01</w:t>
            </w:r>
            <w:r w:rsidRPr="00E26F82">
              <w:rPr>
                <w:rFonts w:ascii="Arial" w:hAnsi="Arial" w:cs="Arial"/>
                <w:sz w:val="20"/>
                <w:szCs w:val="20"/>
                <w:shd w:val="clear" w:color="auto" w:fill="FFFFFF"/>
                <w:vertAlign w:val="superscript"/>
              </w:rPr>
              <w:t>b</w:t>
            </w:r>
          </w:p>
        </w:tc>
        <w:tc>
          <w:tcPr>
            <w:tcW w:w="1275" w:type="dxa"/>
            <w:tcBorders>
              <w:bottom w:val="single" w:sz="4" w:space="0" w:color="auto"/>
            </w:tcBorders>
            <w:tcMar>
              <w:left w:w="0" w:type="dxa"/>
              <w:right w:w="0" w:type="dxa"/>
            </w:tcMar>
            <w:vAlign w:val="center"/>
          </w:tcPr>
          <w:p w14:paraId="41A51FC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11,0±0,02</w:t>
            </w:r>
            <w:r w:rsidRPr="00E26F82">
              <w:rPr>
                <w:rFonts w:ascii="Arial" w:hAnsi="Arial" w:cs="Arial"/>
                <w:sz w:val="20"/>
                <w:szCs w:val="20"/>
                <w:shd w:val="clear" w:color="auto" w:fill="FFFFFF"/>
                <w:vertAlign w:val="superscript"/>
              </w:rPr>
              <w:t>c</w:t>
            </w:r>
          </w:p>
        </w:tc>
        <w:tc>
          <w:tcPr>
            <w:tcW w:w="1418" w:type="dxa"/>
            <w:tcBorders>
              <w:bottom w:val="single" w:sz="4" w:space="0" w:color="auto"/>
            </w:tcBorders>
            <w:tcMar>
              <w:left w:w="0" w:type="dxa"/>
              <w:right w:w="0" w:type="dxa"/>
            </w:tcMar>
            <w:vAlign w:val="center"/>
          </w:tcPr>
          <w:p w14:paraId="76C023A0"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9,8±0,04</w:t>
            </w:r>
            <w:r w:rsidRPr="00E26F82">
              <w:rPr>
                <w:rFonts w:ascii="Arial" w:hAnsi="Arial" w:cs="Arial"/>
                <w:sz w:val="20"/>
                <w:szCs w:val="20"/>
                <w:shd w:val="clear" w:color="auto" w:fill="FFFFFF"/>
                <w:vertAlign w:val="superscript"/>
              </w:rPr>
              <w:t>d</w:t>
            </w:r>
          </w:p>
        </w:tc>
        <w:tc>
          <w:tcPr>
            <w:tcW w:w="1438" w:type="dxa"/>
            <w:tcBorders>
              <w:bottom w:val="single" w:sz="4" w:space="0" w:color="auto"/>
            </w:tcBorders>
            <w:tcMar>
              <w:left w:w="0" w:type="dxa"/>
              <w:right w:w="0" w:type="dxa"/>
            </w:tcMar>
            <w:vAlign w:val="center"/>
          </w:tcPr>
          <w:p w14:paraId="44239C46"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9,7±0,034</w:t>
            </w:r>
            <w:r w:rsidRPr="00E26F82">
              <w:rPr>
                <w:rFonts w:ascii="Arial" w:hAnsi="Arial" w:cs="Arial"/>
                <w:sz w:val="20"/>
                <w:szCs w:val="20"/>
                <w:shd w:val="clear" w:color="auto" w:fill="FFFFFF"/>
                <w:vertAlign w:val="superscript"/>
              </w:rPr>
              <w:t>d</w:t>
            </w:r>
          </w:p>
        </w:tc>
        <w:tc>
          <w:tcPr>
            <w:tcW w:w="1276" w:type="dxa"/>
            <w:tcBorders>
              <w:bottom w:val="single" w:sz="4" w:space="0" w:color="auto"/>
            </w:tcBorders>
            <w:tcMar>
              <w:left w:w="0" w:type="dxa"/>
              <w:right w:w="0" w:type="dxa"/>
            </w:tcMar>
            <w:vAlign w:val="center"/>
          </w:tcPr>
          <w:p w14:paraId="252EF9AE"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9,5±0,05</w:t>
            </w:r>
            <w:r w:rsidRPr="00E26F82">
              <w:rPr>
                <w:rFonts w:ascii="Arial" w:hAnsi="Arial" w:cs="Arial"/>
                <w:sz w:val="20"/>
                <w:szCs w:val="20"/>
                <w:shd w:val="clear" w:color="auto" w:fill="FFFFFF"/>
                <w:vertAlign w:val="superscript"/>
              </w:rPr>
              <w:t>d</w:t>
            </w:r>
          </w:p>
        </w:tc>
      </w:tr>
      <w:tr w:rsidR="00E26F82" w:rsidRPr="00E26F82" w14:paraId="46D4A884" w14:textId="77777777" w:rsidTr="00C04603">
        <w:trPr>
          <w:jc w:val="center"/>
        </w:trPr>
        <w:tc>
          <w:tcPr>
            <w:tcW w:w="1134" w:type="dxa"/>
            <w:tcBorders>
              <w:bottom w:val="single" w:sz="4" w:space="0" w:color="auto"/>
            </w:tcBorders>
            <w:tcMar>
              <w:left w:w="0" w:type="dxa"/>
              <w:right w:w="0" w:type="dxa"/>
            </w:tcMar>
            <w:vAlign w:val="center"/>
          </w:tcPr>
          <w:p w14:paraId="636E1D0B" w14:textId="77777777" w:rsidR="000B46F1" w:rsidRPr="00E26F82" w:rsidRDefault="000B46F1" w:rsidP="009B72D2">
            <w:pPr>
              <w:jc w:val="center"/>
              <w:rPr>
                <w:rFonts w:ascii="Arial" w:hAnsi="Arial" w:cs="Arial"/>
                <w:sz w:val="20"/>
                <w:szCs w:val="20"/>
                <w:shd w:val="clear" w:color="auto" w:fill="FFFFFF"/>
              </w:rPr>
            </w:pPr>
            <w:r w:rsidRPr="00E26F82">
              <w:rPr>
                <w:rFonts w:ascii="Arial" w:hAnsi="Arial" w:cs="Arial"/>
                <w:sz w:val="20"/>
                <w:szCs w:val="20"/>
                <w:shd w:val="clear" w:color="auto" w:fill="FFFFFF"/>
              </w:rPr>
              <w:t>30</w:t>
            </w:r>
          </w:p>
        </w:tc>
        <w:tc>
          <w:tcPr>
            <w:tcW w:w="1173" w:type="dxa"/>
            <w:tcBorders>
              <w:bottom w:val="single" w:sz="4" w:space="0" w:color="auto"/>
            </w:tcBorders>
            <w:tcMar>
              <w:left w:w="0" w:type="dxa"/>
              <w:right w:w="0" w:type="dxa"/>
            </w:tcMar>
            <w:vAlign w:val="center"/>
          </w:tcPr>
          <w:p w14:paraId="125D19FF"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58,5±0,20</w:t>
            </w:r>
            <w:r w:rsidRPr="00E26F82">
              <w:rPr>
                <w:rFonts w:ascii="Arial" w:hAnsi="Arial" w:cs="Arial"/>
                <w:sz w:val="20"/>
                <w:szCs w:val="20"/>
                <w:shd w:val="clear" w:color="auto" w:fill="FFFFFF"/>
                <w:vertAlign w:val="superscript"/>
              </w:rPr>
              <w:t>a</w:t>
            </w:r>
          </w:p>
        </w:tc>
        <w:tc>
          <w:tcPr>
            <w:tcW w:w="1418" w:type="dxa"/>
            <w:tcBorders>
              <w:bottom w:val="single" w:sz="4" w:space="0" w:color="auto"/>
            </w:tcBorders>
            <w:tcMar>
              <w:left w:w="0" w:type="dxa"/>
              <w:right w:w="0" w:type="dxa"/>
            </w:tcMar>
            <w:vAlign w:val="center"/>
          </w:tcPr>
          <w:p w14:paraId="18BB0DCD"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13,1±0,01</w:t>
            </w:r>
            <w:r w:rsidRPr="00E26F82">
              <w:rPr>
                <w:rFonts w:ascii="Arial" w:hAnsi="Arial" w:cs="Arial"/>
                <w:sz w:val="20"/>
                <w:szCs w:val="20"/>
                <w:shd w:val="clear" w:color="auto" w:fill="FFFFFF"/>
                <w:vertAlign w:val="superscript"/>
              </w:rPr>
              <w:t>b</w:t>
            </w:r>
          </w:p>
        </w:tc>
        <w:tc>
          <w:tcPr>
            <w:tcW w:w="1275" w:type="dxa"/>
            <w:tcBorders>
              <w:bottom w:val="single" w:sz="4" w:space="0" w:color="auto"/>
            </w:tcBorders>
            <w:tcMar>
              <w:left w:w="0" w:type="dxa"/>
              <w:right w:w="0" w:type="dxa"/>
            </w:tcMar>
            <w:vAlign w:val="center"/>
          </w:tcPr>
          <w:p w14:paraId="5B0D33DC"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12,7±0,01</w:t>
            </w:r>
            <w:r w:rsidRPr="00E26F82">
              <w:rPr>
                <w:rFonts w:ascii="Arial" w:hAnsi="Arial" w:cs="Arial"/>
                <w:sz w:val="20"/>
                <w:szCs w:val="20"/>
                <w:shd w:val="clear" w:color="auto" w:fill="FFFFFF"/>
                <w:vertAlign w:val="superscript"/>
              </w:rPr>
              <w:t>c</w:t>
            </w:r>
          </w:p>
        </w:tc>
        <w:tc>
          <w:tcPr>
            <w:tcW w:w="1418" w:type="dxa"/>
            <w:tcBorders>
              <w:bottom w:val="single" w:sz="4" w:space="0" w:color="auto"/>
            </w:tcBorders>
            <w:tcMar>
              <w:left w:w="0" w:type="dxa"/>
              <w:right w:w="0" w:type="dxa"/>
            </w:tcMar>
            <w:vAlign w:val="center"/>
          </w:tcPr>
          <w:p w14:paraId="248B5637"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11,5±0,02</w:t>
            </w:r>
            <w:r w:rsidRPr="00E26F82">
              <w:rPr>
                <w:rFonts w:ascii="Arial" w:hAnsi="Arial" w:cs="Arial"/>
                <w:sz w:val="20"/>
                <w:szCs w:val="20"/>
                <w:shd w:val="clear" w:color="auto" w:fill="FFFFFF"/>
                <w:vertAlign w:val="superscript"/>
              </w:rPr>
              <w:t>d</w:t>
            </w:r>
          </w:p>
        </w:tc>
        <w:tc>
          <w:tcPr>
            <w:tcW w:w="1438" w:type="dxa"/>
            <w:tcBorders>
              <w:bottom w:val="single" w:sz="4" w:space="0" w:color="auto"/>
            </w:tcBorders>
            <w:tcMar>
              <w:left w:w="0" w:type="dxa"/>
              <w:right w:w="0" w:type="dxa"/>
            </w:tcMar>
            <w:vAlign w:val="center"/>
          </w:tcPr>
          <w:p w14:paraId="107746E9"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11,3±0,05</w:t>
            </w:r>
            <w:r w:rsidRPr="00E26F82">
              <w:rPr>
                <w:rFonts w:ascii="Arial" w:hAnsi="Arial" w:cs="Arial"/>
                <w:sz w:val="20"/>
                <w:szCs w:val="20"/>
                <w:shd w:val="clear" w:color="auto" w:fill="FFFFFF"/>
                <w:vertAlign w:val="superscript"/>
              </w:rPr>
              <w:t>d</w:t>
            </w:r>
          </w:p>
        </w:tc>
        <w:tc>
          <w:tcPr>
            <w:tcW w:w="1276" w:type="dxa"/>
            <w:tcBorders>
              <w:bottom w:val="single" w:sz="4" w:space="0" w:color="auto"/>
            </w:tcBorders>
            <w:tcMar>
              <w:left w:w="0" w:type="dxa"/>
              <w:right w:w="0" w:type="dxa"/>
            </w:tcMar>
            <w:vAlign w:val="center"/>
          </w:tcPr>
          <w:p w14:paraId="4AE824B2" w14:textId="77777777" w:rsidR="000B46F1" w:rsidRPr="00E26F82" w:rsidRDefault="000B46F1" w:rsidP="009B72D2">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11,2±0,5</w:t>
            </w:r>
            <w:r w:rsidRPr="00E26F82">
              <w:rPr>
                <w:rFonts w:ascii="Arial" w:hAnsi="Arial" w:cs="Arial"/>
                <w:sz w:val="20"/>
                <w:szCs w:val="20"/>
                <w:shd w:val="clear" w:color="auto" w:fill="FFFFFF"/>
                <w:vertAlign w:val="superscript"/>
              </w:rPr>
              <w:t>d</w:t>
            </w:r>
          </w:p>
        </w:tc>
      </w:tr>
    </w:tbl>
    <w:p w14:paraId="6751A059" w14:textId="57132E59" w:rsidR="000B46F1" w:rsidRPr="00E26F82" w:rsidRDefault="000B46F1" w:rsidP="00635EB2">
      <w:pPr>
        <w:spacing w:after="0" w:line="240" w:lineRule="auto"/>
        <w:ind w:firstLine="426"/>
        <w:jc w:val="both"/>
        <w:rPr>
          <w:rFonts w:ascii="Arial" w:hAnsi="Arial" w:cs="Arial"/>
          <w:sz w:val="20"/>
          <w:szCs w:val="20"/>
        </w:rPr>
      </w:pPr>
      <w:r w:rsidRPr="00E26F82">
        <w:rPr>
          <w:rFonts w:ascii="Arial" w:hAnsi="Arial" w:cs="Arial"/>
          <w:i/>
          <w:sz w:val="20"/>
          <w:szCs w:val="20"/>
        </w:rPr>
        <w:t>Ghi chú</w:t>
      </w:r>
      <w:r w:rsidRPr="00E26F82">
        <w:rPr>
          <w:rFonts w:ascii="Arial" w:hAnsi="Arial" w:cs="Arial"/>
          <w:sz w:val="20"/>
          <w:szCs w:val="20"/>
        </w:rPr>
        <w:t xml:space="preserve">: Các số liệu trong bảng là trung bình của 3 lần lặp lại, trong cùng một hàng các trung bình nghiệm thức mang chữ số mũ giống nhau thì không khác biệt có ý nghĩa thống kê </w:t>
      </w:r>
      <w:r w:rsidR="003D54B8" w:rsidRPr="00E26F82">
        <w:rPr>
          <w:rFonts w:ascii="Arial" w:hAnsi="Arial" w:cs="Arial"/>
          <w:sz w:val="20"/>
          <w:szCs w:val="20"/>
        </w:rPr>
        <w:t xml:space="preserve">theo hàng </w:t>
      </w:r>
      <w:r w:rsidRPr="00E26F82">
        <w:rPr>
          <w:rFonts w:ascii="Arial" w:hAnsi="Arial" w:cs="Arial"/>
          <w:sz w:val="20"/>
          <w:szCs w:val="20"/>
        </w:rPr>
        <w:t>(</w:t>
      </w:r>
      <w:r w:rsidRPr="00E26F82">
        <w:rPr>
          <w:rFonts w:ascii="Arial" w:hAnsi="Arial" w:cs="Arial"/>
          <w:sz w:val="20"/>
          <w:szCs w:val="20"/>
        </w:rPr>
        <w:sym w:font="Symbol" w:char="F061"/>
      </w:r>
      <w:r w:rsidRPr="00E26F82">
        <w:rPr>
          <w:rFonts w:ascii="Arial" w:hAnsi="Arial" w:cs="Arial"/>
          <w:sz w:val="20"/>
          <w:szCs w:val="20"/>
        </w:rPr>
        <w:t xml:space="preserve"> &lt; 0,05).</w:t>
      </w:r>
    </w:p>
    <w:p w14:paraId="3478C6B7" w14:textId="77777777" w:rsidR="00EA7C05" w:rsidRPr="00E26F82" w:rsidRDefault="00EA7C05" w:rsidP="00635EB2">
      <w:pPr>
        <w:spacing w:after="0" w:line="240" w:lineRule="auto"/>
        <w:ind w:firstLine="426"/>
        <w:jc w:val="both"/>
        <w:rPr>
          <w:rFonts w:ascii="Arial" w:hAnsi="Arial" w:cs="Arial"/>
          <w:sz w:val="20"/>
          <w:szCs w:val="20"/>
        </w:rPr>
        <w:sectPr w:rsidR="00EA7C05" w:rsidRPr="00E26F82" w:rsidSect="00EA7C05">
          <w:type w:val="continuous"/>
          <w:pgSz w:w="11907" w:h="16839" w:code="9"/>
          <w:pgMar w:top="1418" w:right="1134" w:bottom="1418" w:left="1701" w:header="720" w:footer="720" w:gutter="0"/>
          <w:cols w:space="566"/>
          <w:docGrid w:linePitch="360"/>
        </w:sectPr>
      </w:pPr>
    </w:p>
    <w:p w14:paraId="7AACB003" w14:textId="2D8D7564" w:rsidR="00814087" w:rsidRPr="00E26F82" w:rsidRDefault="000B46F1" w:rsidP="00814087">
      <w:pPr>
        <w:spacing w:after="0" w:line="240" w:lineRule="auto"/>
        <w:ind w:firstLine="426"/>
        <w:jc w:val="both"/>
        <w:rPr>
          <w:rFonts w:ascii="Arial" w:hAnsi="Arial" w:cs="Arial"/>
          <w:sz w:val="20"/>
          <w:szCs w:val="20"/>
        </w:rPr>
      </w:pPr>
      <w:r w:rsidRPr="00E26F82">
        <w:rPr>
          <w:rFonts w:ascii="Arial" w:hAnsi="Arial" w:cs="Arial"/>
          <w:sz w:val="20"/>
          <w:szCs w:val="20"/>
        </w:rPr>
        <w:lastRenderedPageBreak/>
        <w:t xml:space="preserve">Từ kết quả bảng 4 cho thấy hao hụt khối lượng của cam giảm dần theo thời gian. Sau 30 ngày bảo quản hao hụt khối lượng ở mẫu đối chứng có tỷ lệ hao hụt khối lượng cao nhất, điều này cho thấy sử dụng chitosan và nano bạc trong bảo quản cam mang lại hiệu quả tốt. Các mẫu được xử lý bằng hỗn hợp dung dịch chitosan-nano bạc có sự hao hụt khối lượng của quả giảm đáng kể. Kết quả này là do màng chitosan-nano bạc có tác dụng kháng khuẩn, điều chỉnh quá trình hô hấp, vừa hạn chế sự mất nước của quả cũng giúp cho sự hao hụt khối lượng của quả giảm, tăng hiệu quả bảo quản, mang lại giá trị kinh tế cao. Tuy nhiên, kết quả </w:t>
      </w:r>
      <w:r w:rsidR="006858EE" w:rsidRPr="00E26F82">
        <w:rPr>
          <w:rFonts w:ascii="Arial" w:hAnsi="Arial" w:cs="Arial"/>
          <w:sz w:val="20"/>
          <w:szCs w:val="20"/>
        </w:rPr>
        <w:t>3</w:t>
      </w:r>
      <w:r w:rsidR="002A030B" w:rsidRPr="00E26F82">
        <w:rPr>
          <w:rFonts w:ascii="Arial" w:hAnsi="Arial" w:cs="Arial"/>
          <w:sz w:val="20"/>
          <w:szCs w:val="20"/>
        </w:rPr>
        <w:t xml:space="preserve"> </w:t>
      </w:r>
      <w:r w:rsidR="006858EE" w:rsidRPr="00E26F82">
        <w:rPr>
          <w:rFonts w:ascii="Arial" w:hAnsi="Arial" w:cs="Arial"/>
          <w:sz w:val="20"/>
          <w:szCs w:val="20"/>
        </w:rPr>
        <w:t>ppm</w:t>
      </w:r>
      <w:r w:rsidRPr="00E26F82">
        <w:rPr>
          <w:rFonts w:ascii="Arial" w:hAnsi="Arial" w:cs="Arial"/>
          <w:sz w:val="20"/>
          <w:szCs w:val="20"/>
        </w:rPr>
        <w:t xml:space="preserve">, </w:t>
      </w:r>
      <w:r w:rsidR="006858EE" w:rsidRPr="00E26F82">
        <w:rPr>
          <w:rFonts w:ascii="Arial" w:hAnsi="Arial" w:cs="Arial"/>
          <w:sz w:val="20"/>
          <w:szCs w:val="20"/>
        </w:rPr>
        <w:t>4</w:t>
      </w:r>
      <w:r w:rsidR="002A030B" w:rsidRPr="00E26F82">
        <w:rPr>
          <w:rFonts w:ascii="Arial" w:hAnsi="Arial" w:cs="Arial"/>
          <w:sz w:val="20"/>
          <w:szCs w:val="20"/>
        </w:rPr>
        <w:t xml:space="preserve"> </w:t>
      </w:r>
      <w:r w:rsidR="006858EE" w:rsidRPr="00E26F82">
        <w:rPr>
          <w:rFonts w:ascii="Arial" w:hAnsi="Arial" w:cs="Arial"/>
          <w:sz w:val="20"/>
          <w:szCs w:val="20"/>
        </w:rPr>
        <w:t>ppm</w:t>
      </w:r>
      <w:r w:rsidRPr="00E26F82">
        <w:rPr>
          <w:rFonts w:ascii="Arial" w:hAnsi="Arial" w:cs="Arial"/>
          <w:sz w:val="20"/>
          <w:szCs w:val="20"/>
        </w:rPr>
        <w:t xml:space="preserve">, và </w:t>
      </w:r>
      <w:r w:rsidR="006858EE" w:rsidRPr="00E26F82">
        <w:rPr>
          <w:rFonts w:ascii="Arial" w:hAnsi="Arial" w:cs="Arial"/>
          <w:sz w:val="20"/>
          <w:szCs w:val="20"/>
        </w:rPr>
        <w:t>5</w:t>
      </w:r>
      <w:r w:rsidR="002A030B" w:rsidRPr="00E26F82">
        <w:rPr>
          <w:rFonts w:ascii="Arial" w:hAnsi="Arial" w:cs="Arial"/>
          <w:sz w:val="20"/>
          <w:szCs w:val="20"/>
        </w:rPr>
        <w:t xml:space="preserve"> </w:t>
      </w:r>
      <w:r w:rsidR="006858EE" w:rsidRPr="00E26F82">
        <w:rPr>
          <w:rFonts w:ascii="Arial" w:hAnsi="Arial" w:cs="Arial"/>
          <w:sz w:val="20"/>
          <w:szCs w:val="20"/>
        </w:rPr>
        <w:t>ppm</w:t>
      </w:r>
      <w:r w:rsidRPr="00E26F82">
        <w:rPr>
          <w:rFonts w:ascii="Arial" w:hAnsi="Arial" w:cs="Arial"/>
          <w:sz w:val="20"/>
          <w:szCs w:val="20"/>
        </w:rPr>
        <w:t xml:space="preserve"> cho thấy khi tăng nồng độ nano bạc hao hụt khối lượng không có sự khác biệt có ý nghĩa thống kê ở mức ý nghĩa </w:t>
      </w:r>
      <w:r w:rsidRPr="00E26F82">
        <w:rPr>
          <w:rFonts w:ascii="Arial" w:hAnsi="Arial" w:cs="Arial"/>
          <w:sz w:val="20"/>
          <w:szCs w:val="20"/>
        </w:rPr>
        <w:sym w:font="Symbol" w:char="F061"/>
      </w:r>
      <w:r w:rsidR="00F07B2E" w:rsidRPr="00E26F82">
        <w:rPr>
          <w:rFonts w:ascii="Arial" w:hAnsi="Arial" w:cs="Arial"/>
          <w:sz w:val="20"/>
          <w:szCs w:val="20"/>
        </w:rPr>
        <w:t>=</w:t>
      </w:r>
      <w:r w:rsidRPr="00E26F82">
        <w:rPr>
          <w:rFonts w:ascii="Arial" w:hAnsi="Arial" w:cs="Arial"/>
          <w:sz w:val="20"/>
          <w:szCs w:val="20"/>
        </w:rPr>
        <w:t>0</w:t>
      </w:r>
      <w:r w:rsidR="006434F6" w:rsidRPr="00E26F82">
        <w:rPr>
          <w:rFonts w:ascii="Arial" w:hAnsi="Arial" w:cs="Arial"/>
          <w:sz w:val="20"/>
          <w:szCs w:val="20"/>
        </w:rPr>
        <w:t>,</w:t>
      </w:r>
      <w:r w:rsidRPr="00E26F82">
        <w:rPr>
          <w:rFonts w:ascii="Arial" w:hAnsi="Arial" w:cs="Arial"/>
          <w:sz w:val="20"/>
          <w:szCs w:val="20"/>
        </w:rPr>
        <w:t xml:space="preserve">05. Điều này cho thấy khi sử dụng nồng độ nano bạc cao khả năng tạo phức nano bạc và chitosan đã đạt trạng thái bão hòa, khi đó nếu tăng nồng độ </w:t>
      </w:r>
      <w:r w:rsidRPr="00E26F82">
        <w:rPr>
          <w:rFonts w:ascii="Arial" w:hAnsi="Arial" w:cs="Arial"/>
          <w:sz w:val="20"/>
          <w:szCs w:val="20"/>
        </w:rPr>
        <w:lastRenderedPageBreak/>
        <w:t>nano bạc thì nano bạc không có khả năng tạo phức với màng chitosan gây ảnh hưởng đến hiệu quả kinh tế trong quá trình bảo quản. Kế</w:t>
      </w:r>
      <w:r w:rsidR="00F07B2E" w:rsidRPr="00E26F82">
        <w:rPr>
          <w:rFonts w:ascii="Arial" w:hAnsi="Arial" w:cs="Arial"/>
          <w:sz w:val="20"/>
          <w:szCs w:val="20"/>
        </w:rPr>
        <w:t xml:space="preserve">t </w:t>
      </w:r>
      <w:r w:rsidRPr="00E26F82">
        <w:rPr>
          <w:rFonts w:ascii="Arial" w:hAnsi="Arial" w:cs="Arial"/>
          <w:sz w:val="20"/>
          <w:szCs w:val="20"/>
        </w:rPr>
        <w:t>quả này hoàn toàn phù hợp với nghiên cứu của Trần Văn Chí và cộng sự khi nghiên cứu bảo quản cam bằ</w:t>
      </w:r>
      <w:r w:rsidR="007B4794" w:rsidRPr="00E26F82">
        <w:rPr>
          <w:rFonts w:ascii="Arial" w:hAnsi="Arial" w:cs="Arial"/>
          <w:sz w:val="20"/>
          <w:szCs w:val="20"/>
        </w:rPr>
        <w:t xml:space="preserve">ng chitosan và nisin </w:t>
      </w:r>
      <w:r w:rsidRPr="00E26F82">
        <w:rPr>
          <w:rFonts w:ascii="Arial" w:hAnsi="Arial" w:cs="Arial"/>
          <w:sz w:val="20"/>
          <w:szCs w:val="20"/>
        </w:rPr>
        <w:t xml:space="preserve">[10]. Ngoài ra, theo nghiên cứu của Waszkiewicz-Robak B và cộng sự cho thấy khi sử dụng nồng độ nano bạc cao gây biến màu vỏ quả do bạc bị oxi hóa gây nên, điều này ảnh hưởng không tốt đến chất lượng cảm quan của sản phẩm. Sự biến màu này có thể xảy ra do các hợp chất polyphenolic với sự có mặt của các ion oxy hoá và bạc tạo ra vị chua và vị đắng đặc trưng và làm thay đổi màu sắc quả. Ở nồng độ cao chúng tác động cả vào quá trình chuyển hóa năng lượng, quang hợp, hô hấp. Những vết biến màu này cũng có thể là kết quả quá trình hóa nâu </w:t>
      </w:r>
      <w:r w:rsidR="005B5C7B" w:rsidRPr="00E26F82">
        <w:rPr>
          <w:rFonts w:ascii="Arial" w:hAnsi="Arial" w:cs="Arial"/>
          <w:sz w:val="20"/>
          <w:szCs w:val="20"/>
        </w:rPr>
        <w:t>enzyme</w:t>
      </w:r>
      <w:r w:rsidRPr="00E26F82">
        <w:rPr>
          <w:rFonts w:ascii="Arial" w:hAnsi="Arial" w:cs="Arial"/>
          <w:sz w:val="20"/>
          <w:szCs w:val="20"/>
        </w:rPr>
        <w:t xml:space="preserve"> [11].</w:t>
      </w:r>
      <w:r w:rsidR="00814087" w:rsidRPr="00E26F82">
        <w:rPr>
          <w:rFonts w:ascii="Arial" w:hAnsi="Arial" w:cs="Arial"/>
          <w:sz w:val="20"/>
          <w:szCs w:val="20"/>
        </w:rPr>
        <w:t xml:space="preserve"> Điều này được thể hiện rõ qua kết quả nghiên cứu ảnh hưởng của nồng độ nano bạc đến chất lượng cảm quan của cam trên bảng 6.</w:t>
      </w:r>
    </w:p>
    <w:p w14:paraId="0BD28B39" w14:textId="77777777" w:rsidR="00814087" w:rsidRPr="00E26F82" w:rsidRDefault="00814087" w:rsidP="00814087">
      <w:pPr>
        <w:spacing w:after="0" w:line="240" w:lineRule="auto"/>
        <w:ind w:firstLine="426"/>
        <w:jc w:val="both"/>
        <w:rPr>
          <w:rFonts w:ascii="Arial" w:hAnsi="Arial" w:cs="Arial"/>
          <w:sz w:val="20"/>
          <w:szCs w:val="20"/>
        </w:rPr>
        <w:sectPr w:rsidR="00814087" w:rsidRPr="00E26F82" w:rsidSect="00C7347F">
          <w:type w:val="continuous"/>
          <w:pgSz w:w="11907" w:h="16839" w:code="9"/>
          <w:pgMar w:top="1418" w:right="1134" w:bottom="1418" w:left="1701" w:header="720" w:footer="720" w:gutter="0"/>
          <w:cols w:num="2" w:space="566"/>
          <w:docGrid w:linePitch="360"/>
        </w:sectPr>
      </w:pPr>
    </w:p>
    <w:p w14:paraId="0A5A6483" w14:textId="60052FEE" w:rsidR="00814087" w:rsidRPr="00E26F82" w:rsidRDefault="00533DE0" w:rsidP="00814087">
      <w:pPr>
        <w:spacing w:after="0" w:line="240" w:lineRule="auto"/>
        <w:ind w:firstLine="426"/>
        <w:jc w:val="both"/>
        <w:rPr>
          <w:rFonts w:ascii="Arial" w:hAnsi="Arial" w:cs="Arial"/>
          <w:i/>
          <w:spacing w:val="-6"/>
          <w:sz w:val="20"/>
          <w:szCs w:val="20"/>
        </w:rPr>
      </w:pPr>
      <w:r w:rsidRPr="00E26F82">
        <w:rPr>
          <w:rFonts w:ascii="Arial" w:hAnsi="Arial" w:cs="Arial"/>
          <w:spacing w:val="-6"/>
          <w:sz w:val="20"/>
          <w:szCs w:val="20"/>
        </w:rPr>
        <w:lastRenderedPageBreak/>
        <w:t xml:space="preserve">Bảng 6. </w:t>
      </w:r>
      <w:r w:rsidR="00814087" w:rsidRPr="00E26F82">
        <w:rPr>
          <w:rFonts w:ascii="Arial" w:hAnsi="Arial" w:cs="Arial"/>
          <w:i/>
          <w:spacing w:val="-6"/>
          <w:sz w:val="20"/>
          <w:szCs w:val="20"/>
        </w:rPr>
        <w:t>Ảnh hưởng của nồng độ nano bạc đến chất lượng cảm quan sản phẩm sau 30 ngày bảo quản</w:t>
      </w:r>
    </w:p>
    <w:tbl>
      <w:tblPr>
        <w:tblStyle w:val="TableGrid"/>
        <w:tblW w:w="9493" w:type="dxa"/>
        <w:jc w:val="center"/>
        <w:tblLayout w:type="fixed"/>
        <w:tblLook w:val="04A0" w:firstRow="1" w:lastRow="0" w:firstColumn="1" w:lastColumn="0" w:noHBand="0" w:noVBand="1"/>
      </w:tblPr>
      <w:tblGrid>
        <w:gridCol w:w="1980"/>
        <w:gridCol w:w="1276"/>
        <w:gridCol w:w="1275"/>
        <w:gridCol w:w="1276"/>
        <w:gridCol w:w="1276"/>
        <w:gridCol w:w="1276"/>
        <w:gridCol w:w="1134"/>
      </w:tblGrid>
      <w:tr w:rsidR="00E26F82" w:rsidRPr="00E26F82" w14:paraId="6A20AB23" w14:textId="77777777" w:rsidTr="00050090">
        <w:trPr>
          <w:jc w:val="center"/>
        </w:trPr>
        <w:tc>
          <w:tcPr>
            <w:tcW w:w="1980" w:type="dxa"/>
            <w:vMerge w:val="restart"/>
            <w:tcMar>
              <w:left w:w="57" w:type="dxa"/>
              <w:right w:w="57" w:type="dxa"/>
            </w:tcMar>
            <w:vAlign w:val="center"/>
          </w:tcPr>
          <w:p w14:paraId="7C9F51A3" w14:textId="77777777" w:rsidR="008E5E11" w:rsidRPr="00E26F82" w:rsidRDefault="008E5E11" w:rsidP="007D20F0">
            <w:pPr>
              <w:jc w:val="center"/>
              <w:rPr>
                <w:rFonts w:ascii="Arial" w:hAnsi="Arial" w:cs="Arial"/>
                <w:b/>
                <w:sz w:val="20"/>
                <w:szCs w:val="20"/>
              </w:rPr>
            </w:pPr>
            <w:r w:rsidRPr="00E26F82">
              <w:rPr>
                <w:rFonts w:ascii="Arial" w:hAnsi="Arial" w:cs="Arial"/>
                <w:b/>
                <w:sz w:val="20"/>
                <w:szCs w:val="20"/>
              </w:rPr>
              <w:t>Chỉ tiêu cảm quan</w:t>
            </w:r>
          </w:p>
        </w:tc>
        <w:tc>
          <w:tcPr>
            <w:tcW w:w="7513" w:type="dxa"/>
            <w:gridSpan w:val="6"/>
          </w:tcPr>
          <w:p w14:paraId="070BC8BD" w14:textId="19BFA7DB" w:rsidR="008E5E11" w:rsidRPr="00E26F82" w:rsidRDefault="008E5E11" w:rsidP="007D20F0">
            <w:pPr>
              <w:jc w:val="center"/>
              <w:rPr>
                <w:rFonts w:ascii="Arial" w:hAnsi="Arial" w:cs="Arial"/>
                <w:b/>
                <w:sz w:val="20"/>
                <w:szCs w:val="20"/>
              </w:rPr>
            </w:pPr>
            <w:r w:rsidRPr="00E26F82">
              <w:rPr>
                <w:rFonts w:ascii="Arial" w:hAnsi="Arial" w:cs="Arial"/>
                <w:b/>
                <w:sz w:val="20"/>
                <w:szCs w:val="20"/>
              </w:rPr>
              <w:t>Điểm đánh giá</w:t>
            </w:r>
          </w:p>
        </w:tc>
      </w:tr>
      <w:tr w:rsidR="00E26F82" w:rsidRPr="00E26F82" w14:paraId="7FD0FE83" w14:textId="77777777" w:rsidTr="00050090">
        <w:trPr>
          <w:jc w:val="center"/>
        </w:trPr>
        <w:tc>
          <w:tcPr>
            <w:tcW w:w="1980" w:type="dxa"/>
            <w:vMerge/>
            <w:tcMar>
              <w:left w:w="57" w:type="dxa"/>
              <w:right w:w="57" w:type="dxa"/>
            </w:tcMar>
            <w:vAlign w:val="center"/>
          </w:tcPr>
          <w:p w14:paraId="02524B90" w14:textId="77777777" w:rsidR="008E5E11" w:rsidRPr="00E26F82" w:rsidRDefault="008E5E11" w:rsidP="007D20F0">
            <w:pPr>
              <w:jc w:val="center"/>
              <w:rPr>
                <w:rFonts w:ascii="Arial" w:hAnsi="Arial" w:cs="Arial"/>
                <w:sz w:val="20"/>
                <w:szCs w:val="20"/>
              </w:rPr>
            </w:pPr>
          </w:p>
        </w:tc>
        <w:tc>
          <w:tcPr>
            <w:tcW w:w="1276" w:type="dxa"/>
            <w:tcMar>
              <w:left w:w="57" w:type="dxa"/>
              <w:right w:w="57" w:type="dxa"/>
            </w:tcMar>
            <w:vAlign w:val="center"/>
          </w:tcPr>
          <w:p w14:paraId="2A2991BB" w14:textId="77777777" w:rsidR="008E5E11" w:rsidRPr="00E26F82" w:rsidRDefault="008E5E11" w:rsidP="007D20F0">
            <w:pPr>
              <w:jc w:val="center"/>
              <w:rPr>
                <w:rFonts w:ascii="Arial" w:hAnsi="Arial" w:cs="Arial"/>
                <w:sz w:val="20"/>
                <w:szCs w:val="20"/>
              </w:rPr>
            </w:pPr>
            <w:r w:rsidRPr="00E26F82">
              <w:rPr>
                <w:rFonts w:ascii="Arial" w:hAnsi="Arial" w:cs="Arial"/>
                <w:sz w:val="20"/>
                <w:szCs w:val="20"/>
              </w:rPr>
              <w:t>Mẫu ĐC</w:t>
            </w:r>
          </w:p>
        </w:tc>
        <w:tc>
          <w:tcPr>
            <w:tcW w:w="1275" w:type="dxa"/>
          </w:tcPr>
          <w:p w14:paraId="0C164746" w14:textId="323CC44B" w:rsidR="008E5E11" w:rsidRPr="00E26F82" w:rsidRDefault="008E5E11" w:rsidP="007D20F0">
            <w:pPr>
              <w:jc w:val="center"/>
              <w:rPr>
                <w:rFonts w:ascii="Arial" w:hAnsi="Arial" w:cs="Arial"/>
                <w:sz w:val="20"/>
                <w:szCs w:val="20"/>
              </w:rPr>
            </w:pPr>
            <w:r w:rsidRPr="00E26F82">
              <w:rPr>
                <w:rFonts w:ascii="Arial" w:hAnsi="Arial" w:cs="Arial"/>
                <w:sz w:val="20"/>
                <w:szCs w:val="20"/>
              </w:rPr>
              <w:t>1 ppm</w:t>
            </w:r>
          </w:p>
        </w:tc>
        <w:tc>
          <w:tcPr>
            <w:tcW w:w="1276" w:type="dxa"/>
          </w:tcPr>
          <w:p w14:paraId="66E498D2" w14:textId="016FF166" w:rsidR="008E5E11" w:rsidRPr="00E26F82" w:rsidRDefault="008E5E11" w:rsidP="007D20F0">
            <w:pPr>
              <w:jc w:val="center"/>
              <w:rPr>
                <w:rFonts w:ascii="Arial" w:hAnsi="Arial" w:cs="Arial"/>
                <w:sz w:val="20"/>
                <w:szCs w:val="20"/>
              </w:rPr>
            </w:pPr>
            <w:r w:rsidRPr="00E26F82">
              <w:rPr>
                <w:rFonts w:ascii="Arial" w:hAnsi="Arial" w:cs="Arial"/>
                <w:sz w:val="20"/>
                <w:szCs w:val="20"/>
              </w:rPr>
              <w:t>2 ppm</w:t>
            </w:r>
          </w:p>
        </w:tc>
        <w:tc>
          <w:tcPr>
            <w:tcW w:w="1276" w:type="dxa"/>
          </w:tcPr>
          <w:p w14:paraId="4A3C522C" w14:textId="4D65511D" w:rsidR="008E5E11" w:rsidRPr="00E26F82" w:rsidRDefault="008E5E11" w:rsidP="007D20F0">
            <w:pPr>
              <w:jc w:val="center"/>
              <w:rPr>
                <w:rFonts w:ascii="Arial" w:hAnsi="Arial" w:cs="Arial"/>
                <w:sz w:val="20"/>
                <w:szCs w:val="20"/>
              </w:rPr>
            </w:pPr>
            <w:r w:rsidRPr="00E26F82">
              <w:rPr>
                <w:rFonts w:ascii="Arial" w:hAnsi="Arial" w:cs="Arial"/>
                <w:sz w:val="20"/>
                <w:szCs w:val="20"/>
              </w:rPr>
              <w:t>3 ppm</w:t>
            </w:r>
          </w:p>
        </w:tc>
        <w:tc>
          <w:tcPr>
            <w:tcW w:w="1276" w:type="dxa"/>
          </w:tcPr>
          <w:p w14:paraId="5D9D4160" w14:textId="3085A6AB" w:rsidR="008E5E11" w:rsidRPr="00E26F82" w:rsidRDefault="008E5E11" w:rsidP="007D20F0">
            <w:pPr>
              <w:jc w:val="center"/>
              <w:rPr>
                <w:rFonts w:ascii="Arial" w:hAnsi="Arial" w:cs="Arial"/>
                <w:sz w:val="20"/>
                <w:szCs w:val="20"/>
              </w:rPr>
            </w:pPr>
            <w:r w:rsidRPr="00E26F82">
              <w:rPr>
                <w:rFonts w:ascii="Arial" w:hAnsi="Arial" w:cs="Arial"/>
                <w:sz w:val="20"/>
                <w:szCs w:val="20"/>
              </w:rPr>
              <w:t>4 ppm</w:t>
            </w:r>
          </w:p>
        </w:tc>
        <w:tc>
          <w:tcPr>
            <w:tcW w:w="1134" w:type="dxa"/>
            <w:tcMar>
              <w:left w:w="57" w:type="dxa"/>
              <w:right w:w="57" w:type="dxa"/>
            </w:tcMar>
            <w:vAlign w:val="center"/>
          </w:tcPr>
          <w:p w14:paraId="17C8722E" w14:textId="4226C3E6" w:rsidR="008E5E11" w:rsidRPr="00E26F82" w:rsidRDefault="008E5E11" w:rsidP="007D20F0">
            <w:pPr>
              <w:jc w:val="center"/>
              <w:rPr>
                <w:rFonts w:ascii="Arial" w:hAnsi="Arial" w:cs="Arial"/>
                <w:sz w:val="20"/>
                <w:szCs w:val="20"/>
              </w:rPr>
            </w:pPr>
            <w:r w:rsidRPr="00E26F82">
              <w:rPr>
                <w:rFonts w:ascii="Arial" w:hAnsi="Arial" w:cs="Arial"/>
                <w:sz w:val="20"/>
                <w:szCs w:val="20"/>
              </w:rPr>
              <w:t>5 ppm</w:t>
            </w:r>
          </w:p>
        </w:tc>
      </w:tr>
      <w:tr w:rsidR="00E26F82" w:rsidRPr="00E26F82" w14:paraId="03CFBD3C" w14:textId="77777777" w:rsidTr="00050090">
        <w:trPr>
          <w:trHeight w:val="299"/>
          <w:jc w:val="center"/>
        </w:trPr>
        <w:tc>
          <w:tcPr>
            <w:tcW w:w="1980" w:type="dxa"/>
            <w:tcMar>
              <w:left w:w="57" w:type="dxa"/>
              <w:right w:w="57" w:type="dxa"/>
            </w:tcMar>
            <w:vAlign w:val="center"/>
          </w:tcPr>
          <w:p w14:paraId="0FC0E373" w14:textId="77777777" w:rsidR="00050090" w:rsidRPr="00E26F82" w:rsidRDefault="00050090" w:rsidP="00050090">
            <w:pPr>
              <w:jc w:val="both"/>
              <w:rPr>
                <w:rFonts w:ascii="Arial" w:hAnsi="Arial" w:cs="Arial"/>
                <w:sz w:val="20"/>
                <w:szCs w:val="20"/>
              </w:rPr>
            </w:pPr>
            <w:r w:rsidRPr="00E26F82">
              <w:rPr>
                <w:rFonts w:ascii="Arial" w:hAnsi="Arial" w:cs="Arial"/>
                <w:sz w:val="20"/>
                <w:szCs w:val="20"/>
              </w:rPr>
              <w:t>Hình thức bên ngoài</w:t>
            </w:r>
          </w:p>
        </w:tc>
        <w:tc>
          <w:tcPr>
            <w:tcW w:w="1276" w:type="dxa"/>
            <w:tcMar>
              <w:left w:w="57" w:type="dxa"/>
              <w:right w:w="57" w:type="dxa"/>
            </w:tcMar>
            <w:vAlign w:val="center"/>
          </w:tcPr>
          <w:p w14:paraId="0AEF4C7A" w14:textId="27781F96"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3,05±0,05</w:t>
            </w:r>
          </w:p>
        </w:tc>
        <w:tc>
          <w:tcPr>
            <w:tcW w:w="1275" w:type="dxa"/>
            <w:vAlign w:val="center"/>
          </w:tcPr>
          <w:p w14:paraId="4F0EC926" w14:textId="015E37C8"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4,25±0,12</w:t>
            </w:r>
          </w:p>
        </w:tc>
        <w:tc>
          <w:tcPr>
            <w:tcW w:w="1276" w:type="dxa"/>
            <w:vAlign w:val="center"/>
          </w:tcPr>
          <w:p w14:paraId="097D06F1" w14:textId="788F21F4"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4,29±0,14</w:t>
            </w:r>
          </w:p>
        </w:tc>
        <w:tc>
          <w:tcPr>
            <w:tcW w:w="1276" w:type="dxa"/>
            <w:vAlign w:val="center"/>
          </w:tcPr>
          <w:p w14:paraId="550292A6" w14:textId="4A78F740" w:rsidR="00050090" w:rsidRPr="00E26F82" w:rsidRDefault="00050090" w:rsidP="00050090">
            <w:pPr>
              <w:jc w:val="center"/>
              <w:rPr>
                <w:rFonts w:ascii="Arial" w:hAnsi="Arial" w:cs="Arial"/>
                <w:sz w:val="20"/>
                <w:szCs w:val="20"/>
              </w:rPr>
            </w:pPr>
            <w:r w:rsidRPr="00E26F82">
              <w:rPr>
                <w:rFonts w:ascii="Arial" w:eastAsia="Times New Roman" w:hAnsi="Arial" w:cs="Arial"/>
                <w:b/>
                <w:bCs/>
                <w:sz w:val="20"/>
                <w:szCs w:val="20"/>
              </w:rPr>
              <w:t>4,30±0,17</w:t>
            </w:r>
          </w:p>
        </w:tc>
        <w:tc>
          <w:tcPr>
            <w:tcW w:w="1276" w:type="dxa"/>
            <w:vAlign w:val="center"/>
          </w:tcPr>
          <w:p w14:paraId="1B32C792" w14:textId="54FF3ACC"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4,20±0,12</w:t>
            </w:r>
          </w:p>
        </w:tc>
        <w:tc>
          <w:tcPr>
            <w:tcW w:w="1134" w:type="dxa"/>
            <w:tcMar>
              <w:left w:w="57" w:type="dxa"/>
              <w:right w:w="57" w:type="dxa"/>
            </w:tcMar>
            <w:vAlign w:val="center"/>
          </w:tcPr>
          <w:p w14:paraId="195598B3" w14:textId="5D5A3613"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3,86±0,01</w:t>
            </w:r>
          </w:p>
        </w:tc>
      </w:tr>
      <w:tr w:rsidR="00E26F82" w:rsidRPr="00E26F82" w14:paraId="0A866FBF" w14:textId="77777777" w:rsidTr="00050090">
        <w:trPr>
          <w:jc w:val="center"/>
        </w:trPr>
        <w:tc>
          <w:tcPr>
            <w:tcW w:w="1980" w:type="dxa"/>
            <w:tcMar>
              <w:left w:w="57" w:type="dxa"/>
              <w:right w:w="57" w:type="dxa"/>
            </w:tcMar>
            <w:vAlign w:val="center"/>
          </w:tcPr>
          <w:p w14:paraId="539B4EBC" w14:textId="77777777" w:rsidR="00050090" w:rsidRPr="00E26F82" w:rsidRDefault="00050090" w:rsidP="00050090">
            <w:pPr>
              <w:jc w:val="both"/>
              <w:rPr>
                <w:rFonts w:ascii="Arial" w:hAnsi="Arial" w:cs="Arial"/>
                <w:sz w:val="20"/>
                <w:szCs w:val="20"/>
              </w:rPr>
            </w:pPr>
            <w:r w:rsidRPr="00E26F82">
              <w:rPr>
                <w:rFonts w:ascii="Arial" w:hAnsi="Arial" w:cs="Arial"/>
                <w:sz w:val="20"/>
                <w:szCs w:val="20"/>
              </w:rPr>
              <w:t>Trạng thái bên trong</w:t>
            </w:r>
          </w:p>
        </w:tc>
        <w:tc>
          <w:tcPr>
            <w:tcW w:w="1276" w:type="dxa"/>
            <w:tcMar>
              <w:left w:w="57" w:type="dxa"/>
              <w:right w:w="57" w:type="dxa"/>
            </w:tcMar>
            <w:vAlign w:val="center"/>
          </w:tcPr>
          <w:p w14:paraId="08285505" w14:textId="77A190A9"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2,74±0,07</w:t>
            </w:r>
          </w:p>
        </w:tc>
        <w:tc>
          <w:tcPr>
            <w:tcW w:w="1275" w:type="dxa"/>
            <w:vAlign w:val="center"/>
          </w:tcPr>
          <w:p w14:paraId="24E6C2BA" w14:textId="4DFC115C"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3,89±0,04</w:t>
            </w:r>
          </w:p>
        </w:tc>
        <w:tc>
          <w:tcPr>
            <w:tcW w:w="1276" w:type="dxa"/>
            <w:vAlign w:val="center"/>
          </w:tcPr>
          <w:p w14:paraId="74C68874" w14:textId="6B5B0146"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4,12±0,10</w:t>
            </w:r>
          </w:p>
        </w:tc>
        <w:tc>
          <w:tcPr>
            <w:tcW w:w="1276" w:type="dxa"/>
            <w:vAlign w:val="center"/>
          </w:tcPr>
          <w:p w14:paraId="26D7F298" w14:textId="28D6A5BD" w:rsidR="00050090" w:rsidRPr="00E26F82" w:rsidRDefault="00050090" w:rsidP="00050090">
            <w:pPr>
              <w:jc w:val="center"/>
              <w:rPr>
                <w:rFonts w:ascii="Arial" w:hAnsi="Arial" w:cs="Arial"/>
                <w:sz w:val="20"/>
                <w:szCs w:val="20"/>
              </w:rPr>
            </w:pPr>
            <w:r w:rsidRPr="00E26F82">
              <w:rPr>
                <w:rFonts w:ascii="Arial" w:eastAsia="Times New Roman" w:hAnsi="Arial" w:cs="Arial"/>
                <w:b/>
                <w:bCs/>
                <w:sz w:val="20"/>
                <w:szCs w:val="20"/>
              </w:rPr>
              <w:t>4,21±0,14</w:t>
            </w:r>
          </w:p>
        </w:tc>
        <w:tc>
          <w:tcPr>
            <w:tcW w:w="1276" w:type="dxa"/>
            <w:vAlign w:val="center"/>
          </w:tcPr>
          <w:p w14:paraId="6DFAE860" w14:textId="3909A844"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4,18±0,10</w:t>
            </w:r>
          </w:p>
        </w:tc>
        <w:tc>
          <w:tcPr>
            <w:tcW w:w="1134" w:type="dxa"/>
            <w:tcMar>
              <w:left w:w="57" w:type="dxa"/>
              <w:right w:w="57" w:type="dxa"/>
            </w:tcMar>
            <w:vAlign w:val="center"/>
          </w:tcPr>
          <w:p w14:paraId="0E5268AD" w14:textId="20F50086"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4,15±0,12</w:t>
            </w:r>
          </w:p>
        </w:tc>
      </w:tr>
      <w:tr w:rsidR="00E26F82" w:rsidRPr="00E26F82" w14:paraId="581C2910" w14:textId="77777777" w:rsidTr="00050090">
        <w:trPr>
          <w:jc w:val="center"/>
        </w:trPr>
        <w:tc>
          <w:tcPr>
            <w:tcW w:w="1980" w:type="dxa"/>
            <w:tcMar>
              <w:left w:w="57" w:type="dxa"/>
              <w:right w:w="57" w:type="dxa"/>
            </w:tcMar>
            <w:vAlign w:val="center"/>
          </w:tcPr>
          <w:p w14:paraId="62799D05" w14:textId="77777777" w:rsidR="00050090" w:rsidRPr="00E26F82" w:rsidRDefault="00050090" w:rsidP="00050090">
            <w:pPr>
              <w:jc w:val="both"/>
              <w:rPr>
                <w:rFonts w:ascii="Arial" w:hAnsi="Arial" w:cs="Arial"/>
                <w:sz w:val="20"/>
                <w:szCs w:val="20"/>
              </w:rPr>
            </w:pPr>
            <w:r w:rsidRPr="00E26F82">
              <w:rPr>
                <w:rFonts w:ascii="Arial" w:hAnsi="Arial" w:cs="Arial"/>
                <w:sz w:val="20"/>
                <w:szCs w:val="20"/>
              </w:rPr>
              <w:t>Mùi</w:t>
            </w:r>
          </w:p>
        </w:tc>
        <w:tc>
          <w:tcPr>
            <w:tcW w:w="1276" w:type="dxa"/>
            <w:tcMar>
              <w:left w:w="57" w:type="dxa"/>
              <w:right w:w="57" w:type="dxa"/>
            </w:tcMar>
            <w:vAlign w:val="center"/>
          </w:tcPr>
          <w:p w14:paraId="6E89B037" w14:textId="14FA18DA"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3,10±0,12</w:t>
            </w:r>
          </w:p>
        </w:tc>
        <w:tc>
          <w:tcPr>
            <w:tcW w:w="1275" w:type="dxa"/>
            <w:vAlign w:val="center"/>
          </w:tcPr>
          <w:p w14:paraId="182DBBAC" w14:textId="3DB2B33D"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4,01±0,46</w:t>
            </w:r>
          </w:p>
        </w:tc>
        <w:tc>
          <w:tcPr>
            <w:tcW w:w="1276" w:type="dxa"/>
            <w:vAlign w:val="center"/>
          </w:tcPr>
          <w:p w14:paraId="31FE2375" w14:textId="221CA3B5"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4,08±0,12</w:t>
            </w:r>
          </w:p>
        </w:tc>
        <w:tc>
          <w:tcPr>
            <w:tcW w:w="1276" w:type="dxa"/>
            <w:vAlign w:val="center"/>
          </w:tcPr>
          <w:p w14:paraId="3A06E82D" w14:textId="7091D2FA" w:rsidR="00050090" w:rsidRPr="00E26F82" w:rsidRDefault="00050090" w:rsidP="00050090">
            <w:pPr>
              <w:jc w:val="center"/>
              <w:rPr>
                <w:rFonts w:ascii="Arial" w:hAnsi="Arial" w:cs="Arial"/>
                <w:sz w:val="20"/>
                <w:szCs w:val="20"/>
              </w:rPr>
            </w:pPr>
            <w:r w:rsidRPr="00E26F82">
              <w:rPr>
                <w:rFonts w:ascii="Arial" w:eastAsia="Times New Roman" w:hAnsi="Arial" w:cs="Arial"/>
                <w:b/>
                <w:bCs/>
                <w:sz w:val="20"/>
                <w:szCs w:val="20"/>
              </w:rPr>
              <w:t>4,28±0,12</w:t>
            </w:r>
          </w:p>
        </w:tc>
        <w:tc>
          <w:tcPr>
            <w:tcW w:w="1276" w:type="dxa"/>
            <w:vAlign w:val="center"/>
          </w:tcPr>
          <w:p w14:paraId="31A14B2C" w14:textId="2EF17ED4"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4,13±0,10</w:t>
            </w:r>
          </w:p>
        </w:tc>
        <w:tc>
          <w:tcPr>
            <w:tcW w:w="1134" w:type="dxa"/>
            <w:tcMar>
              <w:left w:w="57" w:type="dxa"/>
              <w:right w:w="57" w:type="dxa"/>
            </w:tcMar>
            <w:vAlign w:val="center"/>
          </w:tcPr>
          <w:p w14:paraId="333A214C" w14:textId="415398E9"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4,05±0,17</w:t>
            </w:r>
          </w:p>
        </w:tc>
      </w:tr>
      <w:tr w:rsidR="00E26F82" w:rsidRPr="00E26F82" w14:paraId="39011DFA" w14:textId="77777777" w:rsidTr="00050090">
        <w:trPr>
          <w:jc w:val="center"/>
        </w:trPr>
        <w:tc>
          <w:tcPr>
            <w:tcW w:w="1980" w:type="dxa"/>
            <w:tcMar>
              <w:left w:w="57" w:type="dxa"/>
              <w:right w:w="57" w:type="dxa"/>
            </w:tcMar>
            <w:vAlign w:val="center"/>
          </w:tcPr>
          <w:p w14:paraId="4B603D74" w14:textId="77777777" w:rsidR="00050090" w:rsidRPr="00E26F82" w:rsidRDefault="00050090" w:rsidP="00050090">
            <w:pPr>
              <w:jc w:val="both"/>
              <w:rPr>
                <w:rFonts w:ascii="Arial" w:hAnsi="Arial" w:cs="Arial"/>
                <w:sz w:val="20"/>
                <w:szCs w:val="20"/>
              </w:rPr>
            </w:pPr>
            <w:r w:rsidRPr="00E26F82">
              <w:rPr>
                <w:rFonts w:ascii="Arial" w:hAnsi="Arial" w:cs="Arial"/>
                <w:sz w:val="20"/>
                <w:szCs w:val="20"/>
              </w:rPr>
              <w:t>Vị</w:t>
            </w:r>
          </w:p>
        </w:tc>
        <w:tc>
          <w:tcPr>
            <w:tcW w:w="1276" w:type="dxa"/>
            <w:tcMar>
              <w:left w:w="57" w:type="dxa"/>
              <w:right w:w="57" w:type="dxa"/>
            </w:tcMar>
            <w:vAlign w:val="center"/>
          </w:tcPr>
          <w:p w14:paraId="46226188" w14:textId="7EA244B4"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3,00±0,01</w:t>
            </w:r>
          </w:p>
        </w:tc>
        <w:tc>
          <w:tcPr>
            <w:tcW w:w="1275" w:type="dxa"/>
            <w:vAlign w:val="center"/>
          </w:tcPr>
          <w:p w14:paraId="7603A9E7" w14:textId="5B070B50"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4,02±0,12</w:t>
            </w:r>
          </w:p>
        </w:tc>
        <w:tc>
          <w:tcPr>
            <w:tcW w:w="1276" w:type="dxa"/>
            <w:vAlign w:val="center"/>
          </w:tcPr>
          <w:p w14:paraId="74D0D97C" w14:textId="04EA61B9"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4,32±0,17</w:t>
            </w:r>
          </w:p>
        </w:tc>
        <w:tc>
          <w:tcPr>
            <w:tcW w:w="1276" w:type="dxa"/>
            <w:vAlign w:val="center"/>
          </w:tcPr>
          <w:p w14:paraId="1A48652E" w14:textId="3B67E86E" w:rsidR="00050090" w:rsidRPr="00E26F82" w:rsidRDefault="00050090" w:rsidP="00050090">
            <w:pPr>
              <w:jc w:val="center"/>
              <w:rPr>
                <w:rFonts w:ascii="Arial" w:hAnsi="Arial" w:cs="Arial"/>
                <w:sz w:val="20"/>
                <w:szCs w:val="20"/>
              </w:rPr>
            </w:pPr>
            <w:r w:rsidRPr="00E26F82">
              <w:rPr>
                <w:rFonts w:ascii="Arial" w:eastAsia="Times New Roman" w:hAnsi="Arial" w:cs="Arial"/>
                <w:b/>
                <w:bCs/>
                <w:sz w:val="20"/>
                <w:szCs w:val="20"/>
              </w:rPr>
              <w:t>4,42±0,17</w:t>
            </w:r>
          </w:p>
        </w:tc>
        <w:tc>
          <w:tcPr>
            <w:tcW w:w="1276" w:type="dxa"/>
            <w:vAlign w:val="center"/>
          </w:tcPr>
          <w:p w14:paraId="5375D24D" w14:textId="42BEAE1A"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4,21±0,04</w:t>
            </w:r>
          </w:p>
        </w:tc>
        <w:tc>
          <w:tcPr>
            <w:tcW w:w="1134" w:type="dxa"/>
            <w:tcMar>
              <w:left w:w="57" w:type="dxa"/>
              <w:right w:w="57" w:type="dxa"/>
            </w:tcMar>
            <w:vAlign w:val="center"/>
          </w:tcPr>
          <w:p w14:paraId="300488CE" w14:textId="6B8BB082" w:rsidR="00050090" w:rsidRPr="00E26F82" w:rsidRDefault="00050090" w:rsidP="00050090">
            <w:pPr>
              <w:jc w:val="center"/>
              <w:rPr>
                <w:rFonts w:ascii="Arial" w:hAnsi="Arial" w:cs="Arial"/>
                <w:sz w:val="20"/>
                <w:szCs w:val="20"/>
              </w:rPr>
            </w:pPr>
            <w:r w:rsidRPr="00E26F82">
              <w:rPr>
                <w:rFonts w:ascii="Arial" w:eastAsia="Times New Roman" w:hAnsi="Arial" w:cs="Arial"/>
                <w:sz w:val="20"/>
                <w:szCs w:val="20"/>
              </w:rPr>
              <w:t>4,08±0,20</w:t>
            </w:r>
          </w:p>
        </w:tc>
      </w:tr>
      <w:tr w:rsidR="00E26F82" w:rsidRPr="00E26F82" w14:paraId="53EA2D86" w14:textId="77777777" w:rsidTr="00050090">
        <w:trPr>
          <w:jc w:val="center"/>
        </w:trPr>
        <w:tc>
          <w:tcPr>
            <w:tcW w:w="1980" w:type="dxa"/>
            <w:tcMar>
              <w:left w:w="57" w:type="dxa"/>
              <w:right w:w="57" w:type="dxa"/>
            </w:tcMar>
            <w:vAlign w:val="center"/>
          </w:tcPr>
          <w:p w14:paraId="7AE7E32C" w14:textId="77777777" w:rsidR="00050090" w:rsidRPr="00E26F82" w:rsidRDefault="00050090" w:rsidP="00050090">
            <w:pPr>
              <w:jc w:val="both"/>
              <w:rPr>
                <w:rFonts w:ascii="Arial" w:hAnsi="Arial" w:cs="Arial"/>
                <w:b/>
                <w:sz w:val="20"/>
                <w:szCs w:val="20"/>
              </w:rPr>
            </w:pPr>
            <w:r w:rsidRPr="00E26F82">
              <w:rPr>
                <w:rFonts w:ascii="Arial" w:hAnsi="Arial" w:cs="Arial"/>
                <w:b/>
                <w:sz w:val="20"/>
                <w:szCs w:val="20"/>
              </w:rPr>
              <w:t>Tổng điểm</w:t>
            </w:r>
          </w:p>
        </w:tc>
        <w:tc>
          <w:tcPr>
            <w:tcW w:w="1276" w:type="dxa"/>
            <w:tcMar>
              <w:left w:w="57" w:type="dxa"/>
              <w:right w:w="57" w:type="dxa"/>
            </w:tcMar>
            <w:vAlign w:val="center"/>
          </w:tcPr>
          <w:p w14:paraId="2D0309A5" w14:textId="2A16C94B"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11,79±0,08</w:t>
            </w:r>
          </w:p>
        </w:tc>
        <w:tc>
          <w:tcPr>
            <w:tcW w:w="1275" w:type="dxa"/>
            <w:vAlign w:val="center"/>
          </w:tcPr>
          <w:p w14:paraId="7D93CF51" w14:textId="585B8E01"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16,21±0,21</w:t>
            </w:r>
          </w:p>
        </w:tc>
        <w:tc>
          <w:tcPr>
            <w:tcW w:w="1276" w:type="dxa"/>
            <w:vAlign w:val="center"/>
          </w:tcPr>
          <w:p w14:paraId="712295EE" w14:textId="4785EF0D"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16,83±0,16</w:t>
            </w:r>
          </w:p>
        </w:tc>
        <w:tc>
          <w:tcPr>
            <w:tcW w:w="1276" w:type="dxa"/>
            <w:vAlign w:val="center"/>
          </w:tcPr>
          <w:p w14:paraId="4E3B194B" w14:textId="7EDBACA9"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17,18±0,15</w:t>
            </w:r>
          </w:p>
        </w:tc>
        <w:tc>
          <w:tcPr>
            <w:tcW w:w="1276" w:type="dxa"/>
            <w:vAlign w:val="center"/>
          </w:tcPr>
          <w:p w14:paraId="42CFFB89" w14:textId="41C455C4"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16,73±0,14</w:t>
            </w:r>
          </w:p>
        </w:tc>
        <w:tc>
          <w:tcPr>
            <w:tcW w:w="1134" w:type="dxa"/>
            <w:tcMar>
              <w:left w:w="57" w:type="dxa"/>
              <w:right w:w="57" w:type="dxa"/>
            </w:tcMar>
            <w:vAlign w:val="center"/>
          </w:tcPr>
          <w:p w14:paraId="6895BFC1" w14:textId="3C7B63EC" w:rsidR="00050090" w:rsidRPr="00E26F82" w:rsidRDefault="00050090" w:rsidP="00050090">
            <w:pPr>
              <w:jc w:val="center"/>
              <w:rPr>
                <w:rFonts w:ascii="Arial" w:hAnsi="Arial" w:cs="Arial"/>
                <w:b/>
                <w:sz w:val="20"/>
                <w:szCs w:val="20"/>
              </w:rPr>
            </w:pPr>
            <w:r w:rsidRPr="00E26F82">
              <w:rPr>
                <w:rFonts w:ascii="Arial" w:eastAsia="Times New Roman" w:hAnsi="Arial" w:cs="Arial"/>
                <w:b/>
                <w:bCs/>
                <w:sz w:val="20"/>
                <w:szCs w:val="20"/>
              </w:rPr>
              <w:t>16,14±0,21</w:t>
            </w:r>
          </w:p>
        </w:tc>
      </w:tr>
      <w:tr w:rsidR="00E26F82" w:rsidRPr="00E26F82" w14:paraId="65CD3B68" w14:textId="77777777" w:rsidTr="00050090">
        <w:trPr>
          <w:jc w:val="center"/>
        </w:trPr>
        <w:tc>
          <w:tcPr>
            <w:tcW w:w="1980" w:type="dxa"/>
            <w:tcMar>
              <w:left w:w="57" w:type="dxa"/>
              <w:right w:w="57" w:type="dxa"/>
            </w:tcMar>
            <w:vAlign w:val="center"/>
          </w:tcPr>
          <w:p w14:paraId="59E1426C" w14:textId="77777777" w:rsidR="00050090" w:rsidRPr="00E26F82" w:rsidRDefault="00050090" w:rsidP="00050090">
            <w:pPr>
              <w:jc w:val="both"/>
              <w:rPr>
                <w:rFonts w:ascii="Arial" w:hAnsi="Arial" w:cs="Arial"/>
                <w:b/>
                <w:sz w:val="20"/>
                <w:szCs w:val="20"/>
              </w:rPr>
            </w:pPr>
            <w:r w:rsidRPr="00E26F82">
              <w:rPr>
                <w:rFonts w:ascii="Arial" w:hAnsi="Arial" w:cs="Arial"/>
                <w:b/>
                <w:sz w:val="20"/>
                <w:szCs w:val="20"/>
              </w:rPr>
              <w:t>Mức chất lượng</w:t>
            </w:r>
          </w:p>
        </w:tc>
        <w:tc>
          <w:tcPr>
            <w:tcW w:w="1276" w:type="dxa"/>
            <w:tcMar>
              <w:left w:w="57" w:type="dxa"/>
              <w:right w:w="57" w:type="dxa"/>
            </w:tcMar>
            <w:vAlign w:val="center"/>
          </w:tcPr>
          <w:p w14:paraId="31BE13C9" w14:textId="77777777" w:rsidR="00050090" w:rsidRPr="00E26F82" w:rsidRDefault="00050090" w:rsidP="00050090">
            <w:pPr>
              <w:jc w:val="center"/>
              <w:rPr>
                <w:rFonts w:ascii="Arial" w:hAnsi="Arial" w:cs="Arial"/>
                <w:b/>
                <w:sz w:val="20"/>
                <w:szCs w:val="20"/>
              </w:rPr>
            </w:pPr>
            <w:r w:rsidRPr="00E26F82">
              <w:rPr>
                <w:rFonts w:ascii="Arial" w:hAnsi="Arial" w:cs="Arial"/>
                <w:b/>
                <w:sz w:val="20"/>
                <w:szCs w:val="20"/>
              </w:rPr>
              <w:t>Trung bình</w:t>
            </w:r>
          </w:p>
        </w:tc>
        <w:tc>
          <w:tcPr>
            <w:tcW w:w="1275" w:type="dxa"/>
            <w:vAlign w:val="center"/>
          </w:tcPr>
          <w:p w14:paraId="581CD306" w14:textId="6B02BA2B" w:rsidR="00050090" w:rsidRPr="00E26F82" w:rsidRDefault="00050090" w:rsidP="00050090">
            <w:pPr>
              <w:jc w:val="center"/>
              <w:rPr>
                <w:rFonts w:ascii="Arial" w:hAnsi="Arial" w:cs="Arial"/>
                <w:b/>
                <w:sz w:val="20"/>
                <w:szCs w:val="20"/>
              </w:rPr>
            </w:pPr>
            <w:r w:rsidRPr="00E26F82">
              <w:rPr>
                <w:rFonts w:ascii="Arial" w:hAnsi="Arial" w:cs="Arial"/>
                <w:b/>
                <w:sz w:val="20"/>
                <w:szCs w:val="20"/>
              </w:rPr>
              <w:t>Khá</w:t>
            </w:r>
          </w:p>
        </w:tc>
        <w:tc>
          <w:tcPr>
            <w:tcW w:w="1276" w:type="dxa"/>
            <w:vAlign w:val="center"/>
          </w:tcPr>
          <w:p w14:paraId="3B43B593" w14:textId="1950E909" w:rsidR="00050090" w:rsidRPr="00E26F82" w:rsidRDefault="00050090" w:rsidP="00050090">
            <w:pPr>
              <w:jc w:val="center"/>
              <w:rPr>
                <w:rFonts w:ascii="Arial" w:hAnsi="Arial" w:cs="Arial"/>
                <w:b/>
                <w:sz w:val="20"/>
                <w:szCs w:val="20"/>
              </w:rPr>
            </w:pPr>
            <w:r w:rsidRPr="00E26F82">
              <w:rPr>
                <w:rFonts w:ascii="Arial" w:hAnsi="Arial" w:cs="Arial"/>
                <w:b/>
                <w:sz w:val="20"/>
                <w:szCs w:val="20"/>
              </w:rPr>
              <w:t>Khá</w:t>
            </w:r>
          </w:p>
        </w:tc>
        <w:tc>
          <w:tcPr>
            <w:tcW w:w="1276" w:type="dxa"/>
            <w:vAlign w:val="center"/>
          </w:tcPr>
          <w:p w14:paraId="3BAB92F1" w14:textId="5008BC62" w:rsidR="00050090" w:rsidRPr="00E26F82" w:rsidRDefault="00050090" w:rsidP="00050090">
            <w:pPr>
              <w:jc w:val="center"/>
              <w:rPr>
                <w:rFonts w:ascii="Arial" w:hAnsi="Arial" w:cs="Arial"/>
                <w:b/>
                <w:sz w:val="20"/>
                <w:szCs w:val="20"/>
              </w:rPr>
            </w:pPr>
            <w:r w:rsidRPr="00E26F82">
              <w:rPr>
                <w:rFonts w:ascii="Arial" w:hAnsi="Arial" w:cs="Arial"/>
                <w:b/>
                <w:sz w:val="20"/>
                <w:szCs w:val="20"/>
              </w:rPr>
              <w:t>Khá</w:t>
            </w:r>
          </w:p>
        </w:tc>
        <w:tc>
          <w:tcPr>
            <w:tcW w:w="1276" w:type="dxa"/>
            <w:vAlign w:val="center"/>
          </w:tcPr>
          <w:p w14:paraId="3387485A" w14:textId="7A2FEBB1" w:rsidR="00050090" w:rsidRPr="00E26F82" w:rsidRDefault="00050090" w:rsidP="00050090">
            <w:pPr>
              <w:jc w:val="center"/>
              <w:rPr>
                <w:rFonts w:ascii="Arial" w:hAnsi="Arial" w:cs="Arial"/>
                <w:b/>
                <w:sz w:val="20"/>
                <w:szCs w:val="20"/>
              </w:rPr>
            </w:pPr>
            <w:r w:rsidRPr="00E26F82">
              <w:rPr>
                <w:rFonts w:ascii="Arial" w:hAnsi="Arial" w:cs="Arial"/>
                <w:b/>
                <w:sz w:val="20"/>
                <w:szCs w:val="20"/>
              </w:rPr>
              <w:t>Khá</w:t>
            </w:r>
          </w:p>
        </w:tc>
        <w:tc>
          <w:tcPr>
            <w:tcW w:w="1134" w:type="dxa"/>
            <w:tcMar>
              <w:left w:w="57" w:type="dxa"/>
              <w:right w:w="57" w:type="dxa"/>
            </w:tcMar>
            <w:vAlign w:val="center"/>
          </w:tcPr>
          <w:p w14:paraId="6409C4BC" w14:textId="3FF19FAB" w:rsidR="00050090" w:rsidRPr="00E26F82" w:rsidRDefault="00050090" w:rsidP="00050090">
            <w:pPr>
              <w:jc w:val="center"/>
              <w:rPr>
                <w:rFonts w:ascii="Arial" w:hAnsi="Arial" w:cs="Arial"/>
                <w:b/>
                <w:sz w:val="20"/>
                <w:szCs w:val="20"/>
              </w:rPr>
            </w:pPr>
            <w:r w:rsidRPr="00E26F82">
              <w:rPr>
                <w:rFonts w:ascii="Arial" w:hAnsi="Arial" w:cs="Arial"/>
                <w:b/>
                <w:sz w:val="20"/>
                <w:szCs w:val="20"/>
              </w:rPr>
              <w:t>Khá</w:t>
            </w:r>
          </w:p>
        </w:tc>
      </w:tr>
    </w:tbl>
    <w:p w14:paraId="5A5F7F1E" w14:textId="2814E7FC" w:rsidR="003A7B02" w:rsidRPr="00E26F82" w:rsidRDefault="003A7B02" w:rsidP="003A7B02">
      <w:pPr>
        <w:rPr>
          <w:rFonts w:ascii="Arial" w:hAnsi="Arial" w:cs="Arial"/>
          <w:sz w:val="20"/>
          <w:szCs w:val="20"/>
        </w:rPr>
      </w:pPr>
    </w:p>
    <w:p w14:paraId="45146445" w14:textId="77777777" w:rsidR="00814087" w:rsidRPr="00E26F82" w:rsidRDefault="00814087" w:rsidP="003A7B02">
      <w:pPr>
        <w:rPr>
          <w:rFonts w:ascii="Arial" w:hAnsi="Arial" w:cs="Arial"/>
          <w:sz w:val="20"/>
          <w:szCs w:val="20"/>
        </w:rPr>
        <w:sectPr w:rsidR="00814087" w:rsidRPr="00E26F82" w:rsidSect="00814087">
          <w:type w:val="continuous"/>
          <w:pgSz w:w="11907" w:h="16839" w:code="9"/>
          <w:pgMar w:top="1418" w:right="1134" w:bottom="1418" w:left="1701" w:header="720" w:footer="720" w:gutter="0"/>
          <w:cols w:space="566"/>
          <w:docGrid w:linePitch="360"/>
        </w:sectPr>
      </w:pPr>
    </w:p>
    <w:p w14:paraId="2C153E19" w14:textId="74221169" w:rsidR="00715DEC" w:rsidRPr="00E26F82" w:rsidRDefault="00715DEC" w:rsidP="00533DE0">
      <w:pPr>
        <w:spacing w:after="0" w:line="240" w:lineRule="auto"/>
        <w:rPr>
          <w:rFonts w:ascii="Arial" w:hAnsi="Arial" w:cs="Arial"/>
          <w:sz w:val="20"/>
          <w:szCs w:val="20"/>
        </w:rPr>
      </w:pPr>
      <w:r w:rsidRPr="00E26F82">
        <w:rPr>
          <w:rFonts w:ascii="Arial" w:hAnsi="Arial" w:cs="Arial"/>
          <w:noProof/>
          <w:sz w:val="20"/>
          <w:szCs w:val="20"/>
        </w:rPr>
        <w:lastRenderedPageBreak/>
        <w:drawing>
          <wp:inline distT="0" distB="0" distL="0" distR="0" wp14:anchorId="01A040E7" wp14:editId="1BE3F06A">
            <wp:extent cx="2693324" cy="12718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4465" cy="1277108"/>
                    </a:xfrm>
                    <a:prstGeom prst="rect">
                      <a:avLst/>
                    </a:prstGeom>
                    <a:noFill/>
                    <a:ln>
                      <a:noFill/>
                    </a:ln>
                  </pic:spPr>
                </pic:pic>
              </a:graphicData>
            </a:graphic>
          </wp:inline>
        </w:drawing>
      </w:r>
    </w:p>
    <w:p w14:paraId="7E8F741A" w14:textId="47EF9F8C" w:rsidR="00BA2815" w:rsidRPr="00E26F82" w:rsidRDefault="00BA2815" w:rsidP="00097613">
      <w:pPr>
        <w:spacing w:after="0" w:line="312" w:lineRule="auto"/>
        <w:jc w:val="both"/>
        <w:rPr>
          <w:rFonts w:ascii="Arial" w:hAnsi="Arial" w:cs="Arial"/>
          <w:spacing w:val="-6"/>
          <w:sz w:val="20"/>
          <w:szCs w:val="20"/>
        </w:rPr>
        <w:sectPr w:rsidR="00BA2815" w:rsidRPr="00E26F82" w:rsidSect="00C7347F">
          <w:type w:val="continuous"/>
          <w:pgSz w:w="11907" w:h="16839" w:code="9"/>
          <w:pgMar w:top="1418" w:right="1134" w:bottom="1418" w:left="1701" w:header="720" w:footer="720" w:gutter="0"/>
          <w:cols w:num="2" w:space="566"/>
          <w:docGrid w:linePitch="360"/>
        </w:sectPr>
      </w:pPr>
      <w:r w:rsidRPr="00E26F82">
        <w:rPr>
          <w:rFonts w:ascii="Arial" w:hAnsi="Arial" w:cs="Arial"/>
          <w:spacing w:val="-6"/>
          <w:sz w:val="20"/>
          <w:szCs w:val="20"/>
        </w:rPr>
        <w:lastRenderedPageBreak/>
        <w:t>Kết quả bảng 6 và hình 2 cho thấy khi nồng độ nano bạc thấp khả năng kháng khuẩn giảm quả nhanh hỏng, ở nồng độ nano bạc cao khi hàm lượng bạc lớn gây hoá nâu trên bề mặt sản phẩm làm chất lượng cảm quan cam giảm. Kết quả cho thấy ở nồng độ nano bạc tốt nhất cho bản quản là 3</w:t>
      </w:r>
      <w:r w:rsidR="003A7B02" w:rsidRPr="00E26F82">
        <w:rPr>
          <w:rFonts w:ascii="Arial" w:hAnsi="Arial" w:cs="Arial"/>
          <w:spacing w:val="-6"/>
          <w:sz w:val="20"/>
          <w:szCs w:val="20"/>
        </w:rPr>
        <w:t xml:space="preserve"> </w:t>
      </w:r>
      <w:r w:rsidRPr="00E26F82">
        <w:rPr>
          <w:rFonts w:ascii="Arial" w:hAnsi="Arial" w:cs="Arial"/>
          <w:spacing w:val="-6"/>
          <w:sz w:val="20"/>
          <w:szCs w:val="20"/>
        </w:rPr>
        <w:t>ppm.</w:t>
      </w:r>
    </w:p>
    <w:tbl>
      <w:tblPr>
        <w:tblStyle w:val="TableGrid"/>
        <w:tblpPr w:leftFromText="180" w:rightFromText="180" w:vertAnchor="text" w:horzAnchor="margin" w:tblpY="57"/>
        <w:tblW w:w="4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857"/>
        <w:gridCol w:w="857"/>
        <w:gridCol w:w="989"/>
        <w:gridCol w:w="881"/>
      </w:tblGrid>
      <w:tr w:rsidR="00E26F82" w:rsidRPr="00E26F82" w14:paraId="6A83DB2E" w14:textId="77777777" w:rsidTr="002535A4">
        <w:trPr>
          <w:trHeight w:val="290"/>
        </w:trPr>
        <w:tc>
          <w:tcPr>
            <w:tcW w:w="857" w:type="dxa"/>
          </w:tcPr>
          <w:p w14:paraId="2D294910" w14:textId="41C2E8D9" w:rsidR="003A7B02" w:rsidRPr="00E26F82" w:rsidRDefault="003A7B02" w:rsidP="003A7B02">
            <w:pPr>
              <w:jc w:val="both"/>
              <w:rPr>
                <w:rFonts w:ascii="Arial" w:hAnsi="Arial" w:cs="Arial"/>
                <w:sz w:val="20"/>
                <w:szCs w:val="20"/>
              </w:rPr>
            </w:pPr>
            <w:r w:rsidRPr="00E26F82">
              <w:rPr>
                <w:rFonts w:ascii="Arial" w:hAnsi="Arial" w:cs="Arial"/>
                <w:sz w:val="20"/>
                <w:szCs w:val="20"/>
              </w:rPr>
              <w:t>1 ppm</w:t>
            </w:r>
          </w:p>
        </w:tc>
        <w:tc>
          <w:tcPr>
            <w:tcW w:w="857" w:type="dxa"/>
          </w:tcPr>
          <w:p w14:paraId="23E4C2DB" w14:textId="6D6BA1F3" w:rsidR="003A7B02" w:rsidRPr="00E26F82" w:rsidRDefault="003A7B02" w:rsidP="003A7B02">
            <w:pPr>
              <w:jc w:val="center"/>
              <w:rPr>
                <w:rFonts w:ascii="Arial" w:hAnsi="Arial" w:cs="Arial"/>
                <w:sz w:val="20"/>
                <w:szCs w:val="20"/>
              </w:rPr>
            </w:pPr>
            <w:r w:rsidRPr="00E26F82">
              <w:rPr>
                <w:rFonts w:ascii="Arial" w:hAnsi="Arial" w:cs="Arial"/>
                <w:sz w:val="20"/>
                <w:szCs w:val="20"/>
              </w:rPr>
              <w:t>2 ppm</w:t>
            </w:r>
          </w:p>
        </w:tc>
        <w:tc>
          <w:tcPr>
            <w:tcW w:w="857" w:type="dxa"/>
          </w:tcPr>
          <w:p w14:paraId="1A140F72" w14:textId="5530CE4E" w:rsidR="003A7B02" w:rsidRPr="00E26F82" w:rsidRDefault="003A7B02" w:rsidP="003A7B02">
            <w:pPr>
              <w:jc w:val="both"/>
              <w:rPr>
                <w:rFonts w:ascii="Arial" w:hAnsi="Arial" w:cs="Arial"/>
                <w:sz w:val="20"/>
                <w:szCs w:val="20"/>
              </w:rPr>
            </w:pPr>
            <w:r w:rsidRPr="00E26F82">
              <w:rPr>
                <w:rFonts w:ascii="Arial" w:hAnsi="Arial" w:cs="Arial"/>
                <w:sz w:val="20"/>
                <w:szCs w:val="20"/>
              </w:rPr>
              <w:t xml:space="preserve"> 3 ppm</w:t>
            </w:r>
          </w:p>
        </w:tc>
        <w:tc>
          <w:tcPr>
            <w:tcW w:w="989" w:type="dxa"/>
          </w:tcPr>
          <w:p w14:paraId="0EA1519F" w14:textId="4C6756E2" w:rsidR="003A7B02" w:rsidRPr="00E26F82" w:rsidRDefault="003A7B02" w:rsidP="003A7B02">
            <w:pPr>
              <w:jc w:val="both"/>
              <w:rPr>
                <w:rFonts w:ascii="Arial" w:hAnsi="Arial" w:cs="Arial"/>
                <w:sz w:val="20"/>
                <w:szCs w:val="20"/>
              </w:rPr>
            </w:pPr>
            <w:r w:rsidRPr="00E26F82">
              <w:rPr>
                <w:rFonts w:ascii="Arial" w:hAnsi="Arial" w:cs="Arial"/>
                <w:sz w:val="20"/>
                <w:szCs w:val="20"/>
              </w:rPr>
              <w:t xml:space="preserve">  4 ppm</w:t>
            </w:r>
          </w:p>
        </w:tc>
        <w:tc>
          <w:tcPr>
            <w:tcW w:w="881" w:type="dxa"/>
          </w:tcPr>
          <w:p w14:paraId="5DC505FE" w14:textId="1C303768" w:rsidR="003A7B02" w:rsidRPr="00E26F82" w:rsidRDefault="003A7B02" w:rsidP="003A7B02">
            <w:pPr>
              <w:jc w:val="both"/>
              <w:rPr>
                <w:rFonts w:ascii="Arial" w:hAnsi="Arial" w:cs="Arial"/>
                <w:sz w:val="20"/>
                <w:szCs w:val="20"/>
              </w:rPr>
            </w:pPr>
            <w:r w:rsidRPr="00E26F82">
              <w:rPr>
                <w:rFonts w:ascii="Arial" w:hAnsi="Arial" w:cs="Arial"/>
                <w:sz w:val="20"/>
                <w:szCs w:val="20"/>
              </w:rPr>
              <w:t>5 ppm</w:t>
            </w:r>
          </w:p>
        </w:tc>
      </w:tr>
    </w:tbl>
    <w:p w14:paraId="218A180C" w14:textId="77777777" w:rsidR="003A7B02" w:rsidRPr="00E26F82" w:rsidRDefault="003A7B02" w:rsidP="0048191B">
      <w:pPr>
        <w:spacing w:after="0" w:line="240" w:lineRule="auto"/>
        <w:ind w:firstLine="426"/>
        <w:rPr>
          <w:rFonts w:ascii="Arial" w:hAnsi="Arial" w:cs="Arial"/>
          <w:i/>
          <w:sz w:val="20"/>
          <w:szCs w:val="20"/>
        </w:rPr>
      </w:pPr>
    </w:p>
    <w:p w14:paraId="49C936DC" w14:textId="77777777" w:rsidR="003A7B02" w:rsidRPr="00E26F82" w:rsidRDefault="003A7B02" w:rsidP="0048191B">
      <w:pPr>
        <w:spacing w:after="0" w:line="240" w:lineRule="auto"/>
        <w:ind w:firstLine="426"/>
        <w:rPr>
          <w:rFonts w:ascii="Arial" w:hAnsi="Arial" w:cs="Arial"/>
          <w:i/>
          <w:sz w:val="20"/>
          <w:szCs w:val="20"/>
        </w:rPr>
      </w:pPr>
    </w:p>
    <w:p w14:paraId="6F528DCE" w14:textId="77777777" w:rsidR="003A7B02" w:rsidRPr="00E26F82" w:rsidRDefault="003A7B02" w:rsidP="003A7B02">
      <w:pPr>
        <w:spacing w:after="0" w:line="240" w:lineRule="auto"/>
        <w:jc w:val="both"/>
        <w:rPr>
          <w:rFonts w:ascii="Arial" w:hAnsi="Arial" w:cs="Arial"/>
          <w:i/>
          <w:spacing w:val="-6"/>
          <w:sz w:val="20"/>
          <w:szCs w:val="20"/>
        </w:rPr>
        <w:sectPr w:rsidR="003A7B02" w:rsidRPr="00E26F82" w:rsidSect="00635EB2">
          <w:type w:val="continuous"/>
          <w:pgSz w:w="11907" w:h="16839" w:code="9"/>
          <w:pgMar w:top="1418" w:right="1134" w:bottom="1418" w:left="1701" w:header="720" w:footer="720" w:gutter="0"/>
          <w:cols w:space="566"/>
          <w:docGrid w:linePitch="360"/>
        </w:sectPr>
      </w:pPr>
    </w:p>
    <w:p w14:paraId="0647B452" w14:textId="77777777" w:rsidR="003A7B02" w:rsidRPr="00E26F82" w:rsidRDefault="003A7B02" w:rsidP="00EE69D2">
      <w:pPr>
        <w:spacing w:after="0" w:line="240" w:lineRule="auto"/>
        <w:ind w:firstLine="426"/>
        <w:jc w:val="both"/>
        <w:rPr>
          <w:rFonts w:ascii="Arial" w:hAnsi="Arial" w:cs="Arial"/>
          <w:i/>
          <w:spacing w:val="-6"/>
          <w:sz w:val="20"/>
          <w:szCs w:val="20"/>
        </w:rPr>
        <w:sectPr w:rsidR="003A7B02" w:rsidRPr="00E26F82" w:rsidSect="003A7B02">
          <w:type w:val="continuous"/>
          <w:pgSz w:w="11907" w:h="16839" w:code="9"/>
          <w:pgMar w:top="1418" w:right="1134" w:bottom="1418" w:left="1701" w:header="720" w:footer="720" w:gutter="0"/>
          <w:cols w:num="2" w:space="566"/>
          <w:docGrid w:linePitch="360"/>
        </w:sectPr>
      </w:pPr>
      <w:r w:rsidRPr="00E26F82">
        <w:rPr>
          <w:rFonts w:ascii="Arial" w:hAnsi="Arial" w:cs="Arial"/>
          <w:i/>
          <w:spacing w:val="-6"/>
          <w:sz w:val="20"/>
          <w:szCs w:val="20"/>
        </w:rPr>
        <w:lastRenderedPageBreak/>
        <w:t>Hình 2. Cam bảo quản ở nồng độ chitosan 1.5% và  ở các nồng độ độ nano bạc khác nhau sau 30 ngày bảo quản.</w:t>
      </w:r>
    </w:p>
    <w:p w14:paraId="39DBF637" w14:textId="4D16FF29" w:rsidR="003A7B02" w:rsidRPr="00E26F82" w:rsidRDefault="003A7B02" w:rsidP="003A7B02">
      <w:pPr>
        <w:spacing w:after="0" w:line="240" w:lineRule="auto"/>
        <w:jc w:val="both"/>
        <w:rPr>
          <w:rFonts w:ascii="Arial" w:hAnsi="Arial" w:cs="Arial"/>
          <w:i/>
          <w:spacing w:val="-6"/>
          <w:sz w:val="20"/>
          <w:szCs w:val="20"/>
        </w:rPr>
      </w:pPr>
    </w:p>
    <w:p w14:paraId="1E1A9E0A" w14:textId="7A3D1E99" w:rsidR="000B46F1" w:rsidRPr="00E26F82" w:rsidRDefault="000B46F1" w:rsidP="0048191B">
      <w:pPr>
        <w:spacing w:after="0" w:line="240" w:lineRule="auto"/>
        <w:ind w:firstLine="426"/>
        <w:rPr>
          <w:rFonts w:ascii="Arial" w:hAnsi="Arial" w:cs="Arial"/>
          <w:i/>
          <w:sz w:val="20"/>
          <w:szCs w:val="20"/>
        </w:rPr>
      </w:pPr>
      <w:r w:rsidRPr="00E26F82">
        <w:rPr>
          <w:rFonts w:ascii="Arial" w:hAnsi="Arial" w:cs="Arial"/>
          <w:i/>
          <w:sz w:val="20"/>
          <w:szCs w:val="20"/>
        </w:rPr>
        <w:lastRenderedPageBreak/>
        <w:t xml:space="preserve">Bảng </w:t>
      </w:r>
      <w:r w:rsidR="00D2668B" w:rsidRPr="00E26F82">
        <w:rPr>
          <w:rFonts w:ascii="Arial" w:hAnsi="Arial" w:cs="Arial"/>
          <w:i/>
          <w:sz w:val="20"/>
          <w:szCs w:val="20"/>
        </w:rPr>
        <w:t>7</w:t>
      </w:r>
      <w:r w:rsidRPr="00E26F82">
        <w:rPr>
          <w:rFonts w:ascii="Arial" w:hAnsi="Arial" w:cs="Arial"/>
          <w:i/>
          <w:sz w:val="20"/>
          <w:szCs w:val="20"/>
        </w:rPr>
        <w:t>. Ảnh hưởng của tỷ lệ nano bạc đến hàm lượng chất khô hòa tan của cam canh</w:t>
      </w:r>
    </w:p>
    <w:tbl>
      <w:tblPr>
        <w:tblStyle w:val="TableGrid"/>
        <w:tblW w:w="9133" w:type="dxa"/>
        <w:jc w:val="center"/>
        <w:tblLayout w:type="fixed"/>
        <w:tblLook w:val="04A0" w:firstRow="1" w:lastRow="0" w:firstColumn="1" w:lastColumn="0" w:noHBand="0" w:noVBand="1"/>
      </w:tblPr>
      <w:tblGrid>
        <w:gridCol w:w="1015"/>
        <w:gridCol w:w="1418"/>
        <w:gridCol w:w="1417"/>
        <w:gridCol w:w="1333"/>
        <w:gridCol w:w="1361"/>
        <w:gridCol w:w="1313"/>
        <w:gridCol w:w="1276"/>
      </w:tblGrid>
      <w:tr w:rsidR="00E26F82" w:rsidRPr="00E26F82" w14:paraId="4D4C4BCD" w14:textId="77777777" w:rsidTr="0048191B">
        <w:trPr>
          <w:jc w:val="center"/>
        </w:trPr>
        <w:tc>
          <w:tcPr>
            <w:tcW w:w="1015" w:type="dxa"/>
            <w:vMerge w:val="restart"/>
            <w:tcMar>
              <w:left w:w="0" w:type="dxa"/>
              <w:right w:w="0" w:type="dxa"/>
            </w:tcMar>
            <w:vAlign w:val="center"/>
          </w:tcPr>
          <w:p w14:paraId="7E2DAB03" w14:textId="77777777" w:rsidR="000B46F1" w:rsidRPr="00E26F82" w:rsidRDefault="000B46F1" w:rsidP="00635EB2">
            <w:pPr>
              <w:jc w:val="center"/>
              <w:rPr>
                <w:rFonts w:ascii="Arial" w:hAnsi="Arial" w:cs="Arial"/>
                <w:sz w:val="20"/>
                <w:szCs w:val="20"/>
                <w:shd w:val="clear" w:color="auto" w:fill="FFFFFF"/>
              </w:rPr>
            </w:pPr>
            <w:r w:rsidRPr="00E26F82">
              <w:rPr>
                <w:rFonts w:ascii="Arial" w:hAnsi="Arial" w:cs="Arial"/>
                <w:sz w:val="20"/>
                <w:szCs w:val="20"/>
                <w:shd w:val="clear" w:color="auto" w:fill="FFFFFF"/>
              </w:rPr>
              <w:t>Thời gian bảo quản (ngày)</w:t>
            </w:r>
          </w:p>
        </w:tc>
        <w:tc>
          <w:tcPr>
            <w:tcW w:w="8118" w:type="dxa"/>
            <w:gridSpan w:val="6"/>
            <w:tcMar>
              <w:left w:w="0" w:type="dxa"/>
              <w:right w:w="0" w:type="dxa"/>
            </w:tcMar>
            <w:vAlign w:val="center"/>
          </w:tcPr>
          <w:p w14:paraId="390699F0" w14:textId="77777777" w:rsidR="000B46F1" w:rsidRPr="00E26F82" w:rsidRDefault="000B46F1" w:rsidP="00635EB2">
            <w:pPr>
              <w:jc w:val="center"/>
              <w:rPr>
                <w:rFonts w:ascii="Arial" w:hAnsi="Arial" w:cs="Arial"/>
                <w:sz w:val="20"/>
                <w:szCs w:val="20"/>
                <w:shd w:val="clear" w:color="auto" w:fill="FFFFFF"/>
              </w:rPr>
            </w:pPr>
            <w:r w:rsidRPr="00E26F82">
              <w:rPr>
                <w:rFonts w:ascii="Arial" w:hAnsi="Arial" w:cs="Arial"/>
                <w:sz w:val="20"/>
                <w:szCs w:val="20"/>
                <w:shd w:val="clear" w:color="auto" w:fill="FFFFFF"/>
              </w:rPr>
              <w:t>Hàm lượng chất khô hòa tan (</w:t>
            </w:r>
            <w:r w:rsidRPr="00E26F82">
              <w:rPr>
                <w:rFonts w:ascii="Arial" w:hAnsi="Arial" w:cs="Arial"/>
                <w:sz w:val="20"/>
                <w:szCs w:val="20"/>
                <w:shd w:val="clear" w:color="auto" w:fill="FFFFFF"/>
                <w:vertAlign w:val="superscript"/>
              </w:rPr>
              <w:t>o</w:t>
            </w:r>
            <w:r w:rsidRPr="00E26F82">
              <w:rPr>
                <w:rFonts w:ascii="Arial" w:hAnsi="Arial" w:cs="Arial"/>
                <w:sz w:val="20"/>
                <w:szCs w:val="20"/>
                <w:shd w:val="clear" w:color="auto" w:fill="FFFFFF"/>
              </w:rPr>
              <w:t>Bx)</w:t>
            </w:r>
          </w:p>
        </w:tc>
      </w:tr>
      <w:tr w:rsidR="00E26F82" w:rsidRPr="00E26F82" w14:paraId="00691772" w14:textId="77777777" w:rsidTr="0048191B">
        <w:trPr>
          <w:jc w:val="center"/>
        </w:trPr>
        <w:tc>
          <w:tcPr>
            <w:tcW w:w="1015" w:type="dxa"/>
            <w:vMerge/>
            <w:tcMar>
              <w:left w:w="0" w:type="dxa"/>
              <w:right w:w="0" w:type="dxa"/>
            </w:tcMar>
            <w:vAlign w:val="center"/>
          </w:tcPr>
          <w:p w14:paraId="0304D97C" w14:textId="77777777" w:rsidR="006858EE" w:rsidRPr="00E26F82" w:rsidRDefault="006858EE" w:rsidP="006858EE">
            <w:pPr>
              <w:jc w:val="center"/>
              <w:rPr>
                <w:rFonts w:ascii="Arial" w:hAnsi="Arial" w:cs="Arial"/>
                <w:sz w:val="20"/>
                <w:szCs w:val="20"/>
                <w:shd w:val="clear" w:color="auto" w:fill="FFFFFF"/>
              </w:rPr>
            </w:pPr>
          </w:p>
        </w:tc>
        <w:tc>
          <w:tcPr>
            <w:tcW w:w="1418" w:type="dxa"/>
            <w:tcMar>
              <w:left w:w="0" w:type="dxa"/>
              <w:right w:w="0" w:type="dxa"/>
            </w:tcMar>
            <w:vAlign w:val="center"/>
          </w:tcPr>
          <w:p w14:paraId="6C180DA3" w14:textId="4B123FC5"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0 ppm</w:t>
            </w:r>
          </w:p>
        </w:tc>
        <w:tc>
          <w:tcPr>
            <w:tcW w:w="1417" w:type="dxa"/>
            <w:tcMar>
              <w:left w:w="0" w:type="dxa"/>
              <w:right w:w="0" w:type="dxa"/>
            </w:tcMar>
            <w:vAlign w:val="center"/>
          </w:tcPr>
          <w:p w14:paraId="71D00AC5" w14:textId="2FA213BF"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1 ppm</w:t>
            </w:r>
          </w:p>
        </w:tc>
        <w:tc>
          <w:tcPr>
            <w:tcW w:w="1333" w:type="dxa"/>
            <w:tcMar>
              <w:left w:w="0" w:type="dxa"/>
              <w:right w:w="0" w:type="dxa"/>
            </w:tcMar>
            <w:vAlign w:val="center"/>
          </w:tcPr>
          <w:p w14:paraId="553A0F57" w14:textId="5A19FD20"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2 ppm</w:t>
            </w:r>
          </w:p>
        </w:tc>
        <w:tc>
          <w:tcPr>
            <w:tcW w:w="1361" w:type="dxa"/>
            <w:tcMar>
              <w:left w:w="0" w:type="dxa"/>
              <w:right w:w="0" w:type="dxa"/>
            </w:tcMar>
            <w:vAlign w:val="center"/>
          </w:tcPr>
          <w:p w14:paraId="2F6B6C7A" w14:textId="3FAC431C"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3 ppm</w:t>
            </w:r>
          </w:p>
        </w:tc>
        <w:tc>
          <w:tcPr>
            <w:tcW w:w="1313" w:type="dxa"/>
            <w:tcMar>
              <w:left w:w="0" w:type="dxa"/>
              <w:right w:w="0" w:type="dxa"/>
            </w:tcMar>
            <w:vAlign w:val="center"/>
          </w:tcPr>
          <w:p w14:paraId="472D3F10" w14:textId="2192F232"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4 ppm</w:t>
            </w:r>
          </w:p>
        </w:tc>
        <w:tc>
          <w:tcPr>
            <w:tcW w:w="1276" w:type="dxa"/>
            <w:tcMar>
              <w:left w:w="0" w:type="dxa"/>
              <w:right w:w="0" w:type="dxa"/>
            </w:tcMar>
            <w:vAlign w:val="center"/>
          </w:tcPr>
          <w:p w14:paraId="2DD9323D" w14:textId="5804B1AA"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5 ppm</w:t>
            </w:r>
          </w:p>
        </w:tc>
      </w:tr>
      <w:tr w:rsidR="00E26F82" w:rsidRPr="00E26F82" w14:paraId="1D0D9083" w14:textId="77777777" w:rsidTr="0048191B">
        <w:trPr>
          <w:jc w:val="center"/>
        </w:trPr>
        <w:tc>
          <w:tcPr>
            <w:tcW w:w="1015" w:type="dxa"/>
            <w:tcMar>
              <w:left w:w="0" w:type="dxa"/>
              <w:right w:w="0" w:type="dxa"/>
            </w:tcMar>
            <w:vAlign w:val="center"/>
          </w:tcPr>
          <w:p w14:paraId="5AB51640"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0</w:t>
            </w:r>
          </w:p>
        </w:tc>
        <w:tc>
          <w:tcPr>
            <w:tcW w:w="1418" w:type="dxa"/>
            <w:tcMar>
              <w:left w:w="0" w:type="dxa"/>
              <w:right w:w="0" w:type="dxa"/>
            </w:tcMar>
            <w:vAlign w:val="bottom"/>
          </w:tcPr>
          <w:p w14:paraId="70238B09"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9,8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17</w:t>
            </w:r>
            <w:r w:rsidRPr="00E26F82">
              <w:rPr>
                <w:rFonts w:ascii="Arial" w:hAnsi="Arial" w:cs="Arial"/>
                <w:sz w:val="20"/>
                <w:szCs w:val="20"/>
                <w:shd w:val="clear" w:color="auto" w:fill="FFFFFF"/>
                <w:vertAlign w:val="superscript"/>
              </w:rPr>
              <w:t>a</w:t>
            </w:r>
          </w:p>
        </w:tc>
        <w:tc>
          <w:tcPr>
            <w:tcW w:w="1417" w:type="dxa"/>
            <w:tcMar>
              <w:left w:w="0" w:type="dxa"/>
              <w:right w:w="0" w:type="dxa"/>
            </w:tcMar>
            <w:vAlign w:val="center"/>
          </w:tcPr>
          <w:p w14:paraId="1E99D52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w:t>
            </w:r>
            <w:r w:rsidRPr="00E26F82">
              <w:rPr>
                <w:rFonts w:ascii="Arial" w:hAnsi="Arial" w:cs="Arial"/>
                <w:sz w:val="20"/>
                <w:szCs w:val="20"/>
              </w:rPr>
              <w:t>,</w:t>
            </w:r>
            <w:r w:rsidRPr="00E26F82">
              <w:rPr>
                <w:rFonts w:ascii="Arial" w:hAnsi="Arial" w:cs="Arial"/>
                <w:sz w:val="20"/>
                <w:szCs w:val="20"/>
                <w:shd w:val="clear" w:color="auto" w:fill="FFFFFF"/>
              </w:rPr>
              <w:t>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15</w:t>
            </w:r>
            <w:r w:rsidRPr="00E26F82">
              <w:rPr>
                <w:rFonts w:ascii="Arial" w:hAnsi="Arial" w:cs="Arial"/>
                <w:sz w:val="20"/>
                <w:szCs w:val="20"/>
                <w:shd w:val="clear" w:color="auto" w:fill="FFFFFF"/>
                <w:vertAlign w:val="superscript"/>
              </w:rPr>
              <w:t>a</w:t>
            </w:r>
          </w:p>
        </w:tc>
        <w:tc>
          <w:tcPr>
            <w:tcW w:w="1333" w:type="dxa"/>
            <w:tcMar>
              <w:left w:w="0" w:type="dxa"/>
              <w:right w:w="0" w:type="dxa"/>
            </w:tcMar>
            <w:vAlign w:val="center"/>
          </w:tcPr>
          <w:p w14:paraId="0E93F166"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0,03</w:t>
            </w:r>
            <w:r w:rsidRPr="00E26F82">
              <w:rPr>
                <w:rFonts w:ascii="Arial" w:hAnsi="Arial" w:cs="Arial"/>
                <w:sz w:val="20"/>
                <w:szCs w:val="20"/>
                <w:shd w:val="clear" w:color="auto" w:fill="FFFFFF"/>
                <w:vertAlign w:val="superscript"/>
              </w:rPr>
              <w:t>a</w:t>
            </w:r>
          </w:p>
        </w:tc>
        <w:tc>
          <w:tcPr>
            <w:tcW w:w="1361" w:type="dxa"/>
            <w:tcMar>
              <w:left w:w="0" w:type="dxa"/>
              <w:right w:w="0" w:type="dxa"/>
            </w:tcMar>
            <w:vAlign w:val="center"/>
          </w:tcPr>
          <w:p w14:paraId="5CA0858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0,06</w:t>
            </w:r>
            <w:r w:rsidRPr="00E26F82">
              <w:rPr>
                <w:rFonts w:ascii="Arial" w:hAnsi="Arial" w:cs="Arial"/>
                <w:sz w:val="20"/>
                <w:szCs w:val="20"/>
                <w:shd w:val="clear" w:color="auto" w:fill="FFFFFF"/>
                <w:vertAlign w:val="superscript"/>
              </w:rPr>
              <w:t>a</w:t>
            </w:r>
          </w:p>
        </w:tc>
        <w:tc>
          <w:tcPr>
            <w:tcW w:w="1313" w:type="dxa"/>
            <w:tcMar>
              <w:left w:w="0" w:type="dxa"/>
              <w:right w:w="0" w:type="dxa"/>
            </w:tcMar>
            <w:vAlign w:val="center"/>
          </w:tcPr>
          <w:p w14:paraId="15309EE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0,12</w:t>
            </w:r>
            <w:r w:rsidRPr="00E26F82">
              <w:rPr>
                <w:rFonts w:ascii="Arial" w:hAnsi="Arial" w:cs="Arial"/>
                <w:sz w:val="20"/>
                <w:szCs w:val="20"/>
                <w:shd w:val="clear" w:color="auto" w:fill="FFFFFF"/>
                <w:vertAlign w:val="superscript"/>
              </w:rPr>
              <w:t>a</w:t>
            </w:r>
          </w:p>
        </w:tc>
        <w:tc>
          <w:tcPr>
            <w:tcW w:w="1276" w:type="dxa"/>
            <w:tcMar>
              <w:left w:w="0" w:type="dxa"/>
              <w:right w:w="0" w:type="dxa"/>
            </w:tcMar>
            <w:vAlign w:val="center"/>
          </w:tcPr>
          <w:p w14:paraId="054E0474"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0,14</w:t>
            </w:r>
            <w:r w:rsidRPr="00E26F82">
              <w:rPr>
                <w:rFonts w:ascii="Arial" w:hAnsi="Arial" w:cs="Arial"/>
                <w:sz w:val="20"/>
                <w:szCs w:val="20"/>
                <w:shd w:val="clear" w:color="auto" w:fill="FFFFFF"/>
                <w:vertAlign w:val="superscript"/>
              </w:rPr>
              <w:t>a</w:t>
            </w:r>
          </w:p>
        </w:tc>
      </w:tr>
      <w:tr w:rsidR="00E26F82" w:rsidRPr="00E26F82" w14:paraId="4C8EF049" w14:textId="77777777" w:rsidTr="0048191B">
        <w:trPr>
          <w:jc w:val="center"/>
        </w:trPr>
        <w:tc>
          <w:tcPr>
            <w:tcW w:w="1015" w:type="dxa"/>
            <w:tcMar>
              <w:left w:w="0" w:type="dxa"/>
              <w:right w:w="0" w:type="dxa"/>
            </w:tcMar>
            <w:vAlign w:val="center"/>
          </w:tcPr>
          <w:p w14:paraId="2C6DB82C"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5</w:t>
            </w:r>
          </w:p>
        </w:tc>
        <w:tc>
          <w:tcPr>
            <w:tcW w:w="1418" w:type="dxa"/>
            <w:tcMar>
              <w:left w:w="0" w:type="dxa"/>
              <w:right w:w="0" w:type="dxa"/>
            </w:tcMar>
            <w:vAlign w:val="bottom"/>
          </w:tcPr>
          <w:p w14:paraId="083F4DE0" w14:textId="7D3C4BA8"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10,9</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417" w:type="dxa"/>
            <w:tcMar>
              <w:left w:w="0" w:type="dxa"/>
              <w:right w:w="0" w:type="dxa"/>
            </w:tcMar>
            <w:vAlign w:val="center"/>
          </w:tcPr>
          <w:p w14:paraId="7F9B2E56"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w:t>
            </w:r>
            <w:r w:rsidRPr="00E26F82">
              <w:rPr>
                <w:rFonts w:ascii="Arial" w:hAnsi="Arial" w:cs="Arial"/>
                <w:sz w:val="20"/>
                <w:szCs w:val="20"/>
              </w:rPr>
              <w:t>,</w:t>
            </w:r>
            <w:r w:rsidRPr="00E26F82">
              <w:rPr>
                <w:rFonts w:ascii="Arial" w:hAnsi="Arial" w:cs="Arial"/>
                <w:sz w:val="20"/>
                <w:szCs w:val="20"/>
                <w:shd w:val="clear" w:color="auto" w:fill="FFFFFF"/>
              </w:rPr>
              <w:t>1</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7F4DA0A2"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10,0</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60186FBE"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9,9</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2483C6D5"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6E6FA80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9,8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r>
      <w:tr w:rsidR="00E26F82" w:rsidRPr="00E26F82" w14:paraId="6E9BC11B" w14:textId="77777777" w:rsidTr="0048191B">
        <w:trPr>
          <w:jc w:val="center"/>
        </w:trPr>
        <w:tc>
          <w:tcPr>
            <w:tcW w:w="1015" w:type="dxa"/>
            <w:tcMar>
              <w:left w:w="0" w:type="dxa"/>
              <w:right w:w="0" w:type="dxa"/>
            </w:tcMar>
            <w:vAlign w:val="center"/>
          </w:tcPr>
          <w:p w14:paraId="22A4FA36"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10</w:t>
            </w:r>
          </w:p>
        </w:tc>
        <w:tc>
          <w:tcPr>
            <w:tcW w:w="1418" w:type="dxa"/>
            <w:tcMar>
              <w:left w:w="0" w:type="dxa"/>
              <w:right w:w="0" w:type="dxa"/>
            </w:tcMar>
            <w:vAlign w:val="bottom"/>
          </w:tcPr>
          <w:p w14:paraId="2E1FAD5B"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12,1</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417" w:type="dxa"/>
            <w:tcMar>
              <w:left w:w="0" w:type="dxa"/>
              <w:right w:w="0" w:type="dxa"/>
            </w:tcMar>
            <w:vAlign w:val="center"/>
          </w:tcPr>
          <w:p w14:paraId="104A3755"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w:t>
            </w:r>
            <w:r w:rsidRPr="00E26F82">
              <w:rPr>
                <w:rFonts w:ascii="Arial" w:hAnsi="Arial" w:cs="Arial"/>
                <w:sz w:val="20"/>
                <w:szCs w:val="20"/>
              </w:rPr>
              <w:t>,</w:t>
            </w:r>
            <w:r w:rsidRPr="00E26F82">
              <w:rPr>
                <w:rFonts w:ascii="Arial" w:hAnsi="Arial" w:cs="Arial"/>
                <w:sz w:val="20"/>
                <w:szCs w:val="20"/>
                <w:shd w:val="clear" w:color="auto" w:fill="FFFFFF"/>
              </w:rPr>
              <w:t>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0A395EF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10,5</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0,46</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55FE0911"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10,3</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0DAEC65E" w14:textId="77777777" w:rsidR="006858EE" w:rsidRPr="00E26F82" w:rsidRDefault="006858EE" w:rsidP="006858EE">
            <w:pPr>
              <w:jc w:val="center"/>
              <w:rPr>
                <w:rFonts w:ascii="Arial" w:eastAsia="Times New Roman" w:hAnsi="Arial" w:cs="Arial"/>
                <w:sz w:val="20"/>
                <w:szCs w:val="20"/>
                <w:vertAlign w:val="superscript"/>
              </w:rPr>
            </w:pPr>
            <w:r w:rsidRPr="00E26F82">
              <w:rPr>
                <w:rFonts w:ascii="Arial" w:eastAsia="Times New Roman" w:hAnsi="Arial" w:cs="Arial"/>
                <w:sz w:val="20"/>
                <w:szCs w:val="20"/>
              </w:rPr>
              <w:t>10</w:t>
            </w:r>
            <w:r w:rsidRPr="00E26F82">
              <w:rPr>
                <w:rFonts w:ascii="Arial" w:hAnsi="Arial" w:cs="Arial"/>
                <w:sz w:val="20"/>
                <w:szCs w:val="20"/>
                <w:shd w:val="clear" w:color="auto" w:fill="FFFFFF"/>
              </w:rPr>
              <w:t>,</w:t>
            </w:r>
            <w:r w:rsidRPr="00E26F82">
              <w:rPr>
                <w:rFonts w:ascii="Arial" w:eastAsia="Times New Roman" w:hAnsi="Arial" w:cs="Arial"/>
                <w:sz w:val="20"/>
                <w:szCs w:val="20"/>
              </w:rPr>
              <w:t>1</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04FCBAE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10,0</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r>
      <w:tr w:rsidR="00E26F82" w:rsidRPr="00E26F82" w14:paraId="0B46E2E0" w14:textId="77777777" w:rsidTr="0048191B">
        <w:trPr>
          <w:jc w:val="center"/>
        </w:trPr>
        <w:tc>
          <w:tcPr>
            <w:tcW w:w="1015" w:type="dxa"/>
            <w:tcMar>
              <w:left w:w="0" w:type="dxa"/>
              <w:right w:w="0" w:type="dxa"/>
            </w:tcMar>
            <w:vAlign w:val="center"/>
          </w:tcPr>
          <w:p w14:paraId="684C0CB0"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15</w:t>
            </w:r>
          </w:p>
        </w:tc>
        <w:tc>
          <w:tcPr>
            <w:tcW w:w="1418" w:type="dxa"/>
            <w:tcMar>
              <w:left w:w="0" w:type="dxa"/>
              <w:right w:w="0" w:type="dxa"/>
            </w:tcMar>
            <w:vAlign w:val="bottom"/>
          </w:tcPr>
          <w:p w14:paraId="488F9AB9"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12,8</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a</w:t>
            </w:r>
          </w:p>
        </w:tc>
        <w:tc>
          <w:tcPr>
            <w:tcW w:w="1417" w:type="dxa"/>
            <w:tcMar>
              <w:left w:w="0" w:type="dxa"/>
              <w:right w:w="0" w:type="dxa"/>
            </w:tcMar>
            <w:vAlign w:val="center"/>
          </w:tcPr>
          <w:p w14:paraId="482F7C6E"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w:t>
            </w:r>
            <w:r w:rsidRPr="00E26F82">
              <w:rPr>
                <w:rFonts w:ascii="Arial" w:hAnsi="Arial" w:cs="Arial"/>
                <w:sz w:val="20"/>
                <w:szCs w:val="20"/>
              </w:rPr>
              <w:t>,</w:t>
            </w:r>
            <w:r w:rsidRPr="00E26F82">
              <w:rPr>
                <w:rFonts w:ascii="Arial" w:hAnsi="Arial" w:cs="Arial"/>
                <w:sz w:val="20"/>
                <w:szCs w:val="20"/>
                <w:shd w:val="clear" w:color="auto" w:fill="FFFFFF"/>
              </w:rPr>
              <w:t>5</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60C55DE7"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10,9</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0EB04DD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10,7</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1CA82D85"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10,5</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7AE7020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10,4</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r>
      <w:tr w:rsidR="00E26F82" w:rsidRPr="00E26F82" w14:paraId="492078D6" w14:textId="77777777" w:rsidTr="0048191B">
        <w:trPr>
          <w:jc w:val="center"/>
        </w:trPr>
        <w:tc>
          <w:tcPr>
            <w:tcW w:w="1015" w:type="dxa"/>
            <w:tcMar>
              <w:left w:w="0" w:type="dxa"/>
              <w:right w:w="0" w:type="dxa"/>
            </w:tcMar>
            <w:vAlign w:val="center"/>
          </w:tcPr>
          <w:p w14:paraId="397A74BB"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20</w:t>
            </w:r>
          </w:p>
        </w:tc>
        <w:tc>
          <w:tcPr>
            <w:tcW w:w="1418" w:type="dxa"/>
            <w:tcMar>
              <w:left w:w="0" w:type="dxa"/>
              <w:right w:w="0" w:type="dxa"/>
            </w:tcMar>
            <w:vAlign w:val="bottom"/>
          </w:tcPr>
          <w:p w14:paraId="29DCFD1B"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13,2</w:t>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01</w:t>
            </w:r>
            <w:r w:rsidRPr="00E26F82">
              <w:rPr>
                <w:rFonts w:ascii="Arial" w:hAnsi="Arial" w:cs="Arial"/>
                <w:sz w:val="20"/>
                <w:szCs w:val="20"/>
                <w:shd w:val="clear" w:color="auto" w:fill="FFFFFF"/>
                <w:vertAlign w:val="superscript"/>
              </w:rPr>
              <w:t>a</w:t>
            </w:r>
          </w:p>
        </w:tc>
        <w:tc>
          <w:tcPr>
            <w:tcW w:w="1417" w:type="dxa"/>
            <w:tcMar>
              <w:left w:w="0" w:type="dxa"/>
              <w:right w:w="0" w:type="dxa"/>
            </w:tcMar>
            <w:vAlign w:val="center"/>
          </w:tcPr>
          <w:p w14:paraId="1DE6C01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w:t>
            </w:r>
            <w:r w:rsidRPr="00E26F82">
              <w:rPr>
                <w:rFonts w:ascii="Arial" w:hAnsi="Arial" w:cs="Arial"/>
                <w:sz w:val="20"/>
                <w:szCs w:val="20"/>
              </w:rPr>
              <w:t>,</w:t>
            </w:r>
            <w:r w:rsidRPr="00E26F82">
              <w:rPr>
                <w:rFonts w:ascii="Arial" w:hAnsi="Arial" w:cs="Arial"/>
                <w:sz w:val="20"/>
                <w:szCs w:val="20"/>
                <w:shd w:val="clear" w:color="auto" w:fill="FFFFFF"/>
              </w:rPr>
              <w:t>3</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02</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3864E111"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0,03</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111B1C6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11,4</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0,04</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581E2D81"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11,2</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18C498A4"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10,9</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0,01</w:t>
            </w:r>
            <w:r w:rsidRPr="00E26F82">
              <w:rPr>
                <w:rFonts w:ascii="Arial" w:hAnsi="Arial" w:cs="Arial"/>
                <w:sz w:val="20"/>
                <w:szCs w:val="20"/>
                <w:shd w:val="clear" w:color="auto" w:fill="FFFFFF"/>
                <w:vertAlign w:val="superscript"/>
              </w:rPr>
              <w:t>e</w:t>
            </w:r>
          </w:p>
        </w:tc>
      </w:tr>
      <w:tr w:rsidR="00E26F82" w:rsidRPr="00E26F82" w14:paraId="54198B1E" w14:textId="77777777" w:rsidTr="0048191B">
        <w:trPr>
          <w:jc w:val="center"/>
        </w:trPr>
        <w:tc>
          <w:tcPr>
            <w:tcW w:w="1015" w:type="dxa"/>
            <w:tcMar>
              <w:left w:w="0" w:type="dxa"/>
              <w:right w:w="0" w:type="dxa"/>
            </w:tcMar>
            <w:vAlign w:val="center"/>
          </w:tcPr>
          <w:p w14:paraId="7DC8787D"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25</w:t>
            </w:r>
          </w:p>
        </w:tc>
        <w:tc>
          <w:tcPr>
            <w:tcW w:w="1418" w:type="dxa"/>
            <w:tcMar>
              <w:left w:w="0" w:type="dxa"/>
              <w:right w:w="0" w:type="dxa"/>
            </w:tcMar>
            <w:vAlign w:val="bottom"/>
          </w:tcPr>
          <w:p w14:paraId="0EC34FF2"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12,5</w:t>
            </w:r>
            <w:r w:rsidRPr="00E26F82">
              <w:rPr>
                <w:rFonts w:ascii="Arial" w:hAnsi="Arial" w:cs="Arial"/>
                <w:sz w:val="20"/>
                <w:szCs w:val="20"/>
                <w:shd w:val="clear" w:color="auto" w:fill="FFFFFF"/>
              </w:rPr>
              <w:t>±0,12</w:t>
            </w:r>
            <w:r w:rsidRPr="00E26F82">
              <w:rPr>
                <w:rFonts w:ascii="Arial" w:hAnsi="Arial" w:cs="Arial"/>
                <w:sz w:val="20"/>
                <w:szCs w:val="20"/>
                <w:shd w:val="clear" w:color="auto" w:fill="FFFFFF"/>
                <w:vertAlign w:val="superscript"/>
              </w:rPr>
              <w:t>b</w:t>
            </w:r>
          </w:p>
        </w:tc>
        <w:tc>
          <w:tcPr>
            <w:tcW w:w="1417" w:type="dxa"/>
            <w:tcMar>
              <w:left w:w="0" w:type="dxa"/>
              <w:right w:w="0" w:type="dxa"/>
            </w:tcMar>
            <w:vAlign w:val="center"/>
          </w:tcPr>
          <w:p w14:paraId="75DEA631"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w:t>
            </w:r>
            <w:r w:rsidRPr="00E26F82">
              <w:rPr>
                <w:rFonts w:ascii="Arial" w:hAnsi="Arial" w:cs="Arial"/>
                <w:sz w:val="20"/>
                <w:szCs w:val="20"/>
              </w:rPr>
              <w:t>,</w:t>
            </w:r>
            <w:r w:rsidRPr="00E26F82">
              <w:rPr>
                <w:rFonts w:ascii="Arial" w:hAnsi="Arial" w:cs="Arial"/>
                <w:sz w:val="20"/>
                <w:szCs w:val="20"/>
                <w:shd w:val="clear" w:color="auto" w:fill="FFFFFF"/>
              </w:rPr>
              <w:t>9</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w:t>
            </w:r>
            <w:r w:rsidRPr="00E26F82">
              <w:rPr>
                <w:rFonts w:ascii="Arial" w:hAnsi="Arial" w:cs="Arial"/>
                <w:sz w:val="20"/>
                <w:szCs w:val="20"/>
                <w:shd w:val="clear" w:color="auto" w:fill="FFFFFF"/>
              </w:rPr>
              <w:t>04</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799A973D"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12,2</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3AA8FFAA"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12,0</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0064E405"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398C3D54"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11,3</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0,04</w:t>
            </w:r>
            <w:r w:rsidRPr="00E26F82">
              <w:rPr>
                <w:rFonts w:ascii="Arial" w:hAnsi="Arial" w:cs="Arial"/>
                <w:sz w:val="20"/>
                <w:szCs w:val="20"/>
                <w:shd w:val="clear" w:color="auto" w:fill="FFFFFF"/>
                <w:vertAlign w:val="superscript"/>
              </w:rPr>
              <w:t>e</w:t>
            </w:r>
          </w:p>
        </w:tc>
      </w:tr>
      <w:tr w:rsidR="00E26F82" w:rsidRPr="00E26F82" w14:paraId="40616536" w14:textId="77777777" w:rsidTr="0048191B">
        <w:trPr>
          <w:jc w:val="center"/>
        </w:trPr>
        <w:tc>
          <w:tcPr>
            <w:tcW w:w="1015" w:type="dxa"/>
            <w:tcMar>
              <w:left w:w="0" w:type="dxa"/>
              <w:right w:w="0" w:type="dxa"/>
            </w:tcMar>
            <w:vAlign w:val="center"/>
          </w:tcPr>
          <w:p w14:paraId="72FAF0B0" w14:textId="77777777" w:rsidR="006858EE" w:rsidRPr="00E26F82" w:rsidRDefault="006858EE" w:rsidP="006858EE">
            <w:pPr>
              <w:jc w:val="center"/>
              <w:rPr>
                <w:rFonts w:ascii="Arial" w:hAnsi="Arial" w:cs="Arial"/>
                <w:sz w:val="20"/>
                <w:szCs w:val="20"/>
                <w:shd w:val="clear" w:color="auto" w:fill="FFFFFF"/>
              </w:rPr>
            </w:pPr>
            <w:r w:rsidRPr="00E26F82">
              <w:rPr>
                <w:rFonts w:ascii="Arial" w:hAnsi="Arial" w:cs="Arial"/>
                <w:sz w:val="20"/>
                <w:szCs w:val="20"/>
                <w:shd w:val="clear" w:color="auto" w:fill="FFFFFF"/>
              </w:rPr>
              <w:t>30</w:t>
            </w:r>
          </w:p>
        </w:tc>
        <w:tc>
          <w:tcPr>
            <w:tcW w:w="1418" w:type="dxa"/>
            <w:tcMar>
              <w:left w:w="0" w:type="dxa"/>
              <w:right w:w="0" w:type="dxa"/>
            </w:tcMar>
            <w:vAlign w:val="bottom"/>
          </w:tcPr>
          <w:p w14:paraId="1FF07445" w14:textId="77777777" w:rsidR="006858EE" w:rsidRPr="00E26F82" w:rsidRDefault="006858EE" w:rsidP="006858EE">
            <w:pPr>
              <w:jc w:val="center"/>
              <w:rPr>
                <w:rFonts w:ascii="Arial" w:hAnsi="Arial" w:cs="Arial"/>
                <w:sz w:val="20"/>
                <w:szCs w:val="20"/>
                <w:vertAlign w:val="superscript"/>
              </w:rPr>
            </w:pPr>
            <w:r w:rsidRPr="00E26F82">
              <w:rPr>
                <w:rFonts w:ascii="Arial" w:hAnsi="Arial" w:cs="Arial"/>
                <w:sz w:val="20"/>
                <w:szCs w:val="20"/>
              </w:rPr>
              <w:t>10,7</w:t>
            </w:r>
            <w:r w:rsidRPr="00E26F82">
              <w:rPr>
                <w:rFonts w:ascii="Arial" w:hAnsi="Arial" w:cs="Arial"/>
                <w:sz w:val="20"/>
                <w:szCs w:val="20"/>
                <w:shd w:val="clear" w:color="auto" w:fill="FFFFFF"/>
              </w:rPr>
              <w:t>±0,15</w:t>
            </w:r>
            <w:r w:rsidRPr="00E26F82">
              <w:rPr>
                <w:rFonts w:ascii="Arial" w:hAnsi="Arial" w:cs="Arial"/>
                <w:sz w:val="20"/>
                <w:szCs w:val="20"/>
                <w:shd w:val="clear" w:color="auto" w:fill="FFFFFF"/>
                <w:vertAlign w:val="superscript"/>
              </w:rPr>
              <w:t>c</w:t>
            </w:r>
          </w:p>
        </w:tc>
        <w:tc>
          <w:tcPr>
            <w:tcW w:w="1417" w:type="dxa"/>
            <w:tcMar>
              <w:left w:w="0" w:type="dxa"/>
              <w:right w:w="0" w:type="dxa"/>
            </w:tcMar>
            <w:vAlign w:val="center"/>
          </w:tcPr>
          <w:p w14:paraId="66A936EF"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13</w:t>
            </w:r>
            <w:r w:rsidRPr="00E26F82">
              <w:rPr>
                <w:rFonts w:ascii="Arial" w:hAnsi="Arial" w:cs="Arial"/>
                <w:sz w:val="20"/>
                <w:szCs w:val="20"/>
              </w:rPr>
              <w:t>,</w:t>
            </w:r>
            <w:r w:rsidRPr="00E26F82">
              <w:rPr>
                <w:rFonts w:ascii="Arial" w:hAnsi="Arial" w:cs="Arial"/>
                <w:sz w:val="20"/>
                <w:szCs w:val="20"/>
                <w:shd w:val="clear" w:color="auto" w:fill="FFFFFF"/>
              </w:rPr>
              <w:t>5</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w:t>
            </w:r>
            <w:r w:rsidRPr="00E26F82">
              <w:rPr>
                <w:rFonts w:ascii="Arial" w:hAnsi="Arial" w:cs="Arial"/>
                <w:sz w:val="20"/>
                <w:szCs w:val="20"/>
              </w:rPr>
              <w:t>,0</w:t>
            </w:r>
            <w:r w:rsidRPr="00E26F82">
              <w:rPr>
                <w:rFonts w:ascii="Arial" w:hAnsi="Arial" w:cs="Arial"/>
                <w:sz w:val="20"/>
                <w:szCs w:val="20"/>
                <w:shd w:val="clear" w:color="auto" w:fill="FFFFFF"/>
              </w:rPr>
              <w:t>2</w:t>
            </w:r>
            <w:r w:rsidRPr="00E26F82">
              <w:rPr>
                <w:rFonts w:ascii="Arial" w:hAnsi="Arial" w:cs="Arial"/>
                <w:sz w:val="20"/>
                <w:szCs w:val="20"/>
                <w:shd w:val="clear" w:color="auto" w:fill="FFFFFF"/>
                <w:vertAlign w:val="superscript"/>
              </w:rPr>
              <w:t>b</w:t>
            </w:r>
          </w:p>
        </w:tc>
        <w:tc>
          <w:tcPr>
            <w:tcW w:w="1333" w:type="dxa"/>
            <w:tcMar>
              <w:left w:w="0" w:type="dxa"/>
              <w:right w:w="0" w:type="dxa"/>
            </w:tcMar>
            <w:vAlign w:val="center"/>
          </w:tcPr>
          <w:p w14:paraId="04AD4DB0"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12,9</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0,04</w:t>
            </w:r>
            <w:r w:rsidRPr="00E26F82">
              <w:rPr>
                <w:rFonts w:ascii="Arial" w:hAnsi="Arial" w:cs="Arial"/>
                <w:sz w:val="20"/>
                <w:szCs w:val="20"/>
                <w:shd w:val="clear" w:color="auto" w:fill="FFFFFF"/>
                <w:vertAlign w:val="superscript"/>
              </w:rPr>
              <w:t>c</w:t>
            </w:r>
          </w:p>
        </w:tc>
        <w:tc>
          <w:tcPr>
            <w:tcW w:w="1361" w:type="dxa"/>
            <w:tcMar>
              <w:left w:w="0" w:type="dxa"/>
              <w:right w:w="0" w:type="dxa"/>
            </w:tcMar>
            <w:vAlign w:val="center"/>
          </w:tcPr>
          <w:p w14:paraId="078A0AC5"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12,3</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0,02</w:t>
            </w:r>
            <w:r w:rsidRPr="00E26F82">
              <w:rPr>
                <w:rFonts w:ascii="Arial" w:hAnsi="Arial" w:cs="Arial"/>
                <w:sz w:val="20"/>
                <w:szCs w:val="20"/>
                <w:shd w:val="clear" w:color="auto" w:fill="FFFFFF"/>
                <w:vertAlign w:val="superscript"/>
              </w:rPr>
              <w:t>d</w:t>
            </w:r>
          </w:p>
        </w:tc>
        <w:tc>
          <w:tcPr>
            <w:tcW w:w="1313" w:type="dxa"/>
            <w:tcMar>
              <w:left w:w="0" w:type="dxa"/>
              <w:right w:w="0" w:type="dxa"/>
            </w:tcMar>
            <w:vAlign w:val="center"/>
          </w:tcPr>
          <w:p w14:paraId="55CBD306"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12,1</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0,04</w:t>
            </w:r>
            <w:r w:rsidRPr="00E26F82">
              <w:rPr>
                <w:rFonts w:ascii="Arial" w:hAnsi="Arial" w:cs="Arial"/>
                <w:sz w:val="20"/>
                <w:szCs w:val="20"/>
                <w:shd w:val="clear" w:color="auto" w:fill="FFFFFF"/>
                <w:vertAlign w:val="superscript"/>
              </w:rPr>
              <w:t>e</w:t>
            </w:r>
          </w:p>
        </w:tc>
        <w:tc>
          <w:tcPr>
            <w:tcW w:w="1276" w:type="dxa"/>
            <w:tcMar>
              <w:left w:w="0" w:type="dxa"/>
              <w:right w:w="0" w:type="dxa"/>
            </w:tcMar>
            <w:vAlign w:val="center"/>
          </w:tcPr>
          <w:p w14:paraId="076B7482" w14:textId="77777777" w:rsidR="006858EE" w:rsidRPr="00E26F82" w:rsidRDefault="006858EE" w:rsidP="006858EE">
            <w:pPr>
              <w:jc w:val="center"/>
              <w:rPr>
                <w:rFonts w:ascii="Arial" w:hAnsi="Arial" w:cs="Arial"/>
                <w:sz w:val="20"/>
                <w:szCs w:val="20"/>
                <w:shd w:val="clear" w:color="auto" w:fill="FFFFFF"/>
                <w:vertAlign w:val="superscript"/>
              </w:rPr>
            </w:pPr>
            <w:r w:rsidRPr="00E26F82">
              <w:rPr>
                <w:rFonts w:ascii="Arial" w:hAnsi="Arial" w:cs="Arial"/>
                <w:sz w:val="20"/>
                <w:szCs w:val="20"/>
                <w:shd w:val="clear" w:color="auto" w:fill="FFFFFF"/>
              </w:rPr>
              <w:t>11,8</w:t>
            </w:r>
            <w:r w:rsidRPr="00E26F82">
              <w:rPr>
                <w:rFonts w:ascii="Arial" w:hAnsi="Arial" w:cs="Arial"/>
                <w:sz w:val="20"/>
                <w:szCs w:val="20"/>
                <w:shd w:val="clear" w:color="auto" w:fill="FFFFFF"/>
              </w:rPr>
              <w:sym w:font="Symbol" w:char="F0B1"/>
            </w:r>
            <w:r w:rsidRPr="00E26F82">
              <w:rPr>
                <w:rFonts w:ascii="Arial" w:hAnsi="Arial" w:cs="Arial"/>
                <w:sz w:val="20"/>
                <w:szCs w:val="20"/>
                <w:shd w:val="clear" w:color="auto" w:fill="FFFFFF"/>
              </w:rPr>
              <w:t>0,03</w:t>
            </w:r>
            <w:r w:rsidRPr="00E26F82">
              <w:rPr>
                <w:rFonts w:ascii="Arial" w:hAnsi="Arial" w:cs="Arial"/>
                <w:sz w:val="20"/>
                <w:szCs w:val="20"/>
                <w:shd w:val="clear" w:color="auto" w:fill="FFFFFF"/>
                <w:vertAlign w:val="superscript"/>
              </w:rPr>
              <w:t>e</w:t>
            </w:r>
          </w:p>
        </w:tc>
      </w:tr>
    </w:tbl>
    <w:p w14:paraId="7374951E" w14:textId="0C110AEF" w:rsidR="000B46F1" w:rsidRPr="00E26F82" w:rsidRDefault="000B46F1" w:rsidP="00EE69D2">
      <w:pPr>
        <w:spacing w:after="0" w:line="240" w:lineRule="auto"/>
        <w:ind w:firstLine="426"/>
        <w:jc w:val="both"/>
        <w:rPr>
          <w:rFonts w:ascii="Arial" w:hAnsi="Arial" w:cs="Arial"/>
          <w:sz w:val="20"/>
          <w:szCs w:val="20"/>
        </w:rPr>
      </w:pPr>
      <w:r w:rsidRPr="00E26F82">
        <w:rPr>
          <w:rFonts w:ascii="Arial" w:hAnsi="Arial" w:cs="Arial"/>
          <w:i/>
          <w:sz w:val="20"/>
          <w:szCs w:val="20"/>
        </w:rPr>
        <w:t>Ghi chú</w:t>
      </w:r>
      <w:r w:rsidRPr="00E26F82">
        <w:rPr>
          <w:rFonts w:ascii="Arial" w:hAnsi="Arial" w:cs="Arial"/>
          <w:sz w:val="20"/>
          <w:szCs w:val="20"/>
        </w:rPr>
        <w:t xml:space="preserve">: Các số liệu trong bảng là trung bình của 3 lần lặp lại, trong cùng một hàng các trung bình nghiệm thức mang chữ số mũ giống nhau thì không khác biệt có ý nghĩa thống kê </w:t>
      </w:r>
      <w:r w:rsidR="003D54B8" w:rsidRPr="00E26F82">
        <w:rPr>
          <w:rFonts w:ascii="Arial" w:hAnsi="Arial" w:cs="Arial"/>
          <w:sz w:val="20"/>
          <w:szCs w:val="20"/>
        </w:rPr>
        <w:t xml:space="preserve">theo hàng </w:t>
      </w:r>
      <w:r w:rsidRPr="00E26F82">
        <w:rPr>
          <w:rFonts w:ascii="Arial" w:hAnsi="Arial" w:cs="Arial"/>
          <w:sz w:val="20"/>
          <w:szCs w:val="20"/>
        </w:rPr>
        <w:t>(</w:t>
      </w:r>
      <w:r w:rsidRPr="00E26F82">
        <w:rPr>
          <w:rFonts w:ascii="Arial" w:hAnsi="Arial" w:cs="Arial"/>
          <w:sz w:val="20"/>
          <w:szCs w:val="20"/>
        </w:rPr>
        <w:sym w:font="Symbol" w:char="F061"/>
      </w:r>
      <w:r w:rsidRPr="00E26F82">
        <w:rPr>
          <w:rFonts w:ascii="Arial" w:hAnsi="Arial" w:cs="Arial"/>
          <w:sz w:val="20"/>
          <w:szCs w:val="20"/>
        </w:rPr>
        <w:t xml:space="preserve">&lt; </w:t>
      </w:r>
      <w:r w:rsidR="005F529E" w:rsidRPr="00E26F82">
        <w:rPr>
          <w:rFonts w:ascii="Arial" w:hAnsi="Arial" w:cs="Arial"/>
          <w:sz w:val="20"/>
          <w:szCs w:val="20"/>
        </w:rPr>
        <w:t>0</w:t>
      </w:r>
      <w:r w:rsidRPr="00E26F82">
        <w:rPr>
          <w:rFonts w:ascii="Arial" w:hAnsi="Arial" w:cs="Arial"/>
          <w:sz w:val="20"/>
          <w:szCs w:val="20"/>
        </w:rPr>
        <w:t>,05).</w:t>
      </w:r>
    </w:p>
    <w:p w14:paraId="0926367D" w14:textId="77777777" w:rsidR="00635EB2" w:rsidRPr="00E26F82" w:rsidRDefault="00635EB2" w:rsidP="005F529E">
      <w:pPr>
        <w:spacing w:after="0" w:line="240" w:lineRule="auto"/>
        <w:ind w:firstLine="426"/>
        <w:jc w:val="both"/>
        <w:rPr>
          <w:rFonts w:ascii="Arial" w:hAnsi="Arial" w:cs="Arial"/>
          <w:sz w:val="20"/>
          <w:szCs w:val="20"/>
        </w:rPr>
        <w:sectPr w:rsidR="00635EB2" w:rsidRPr="00E26F82" w:rsidSect="00635EB2">
          <w:type w:val="continuous"/>
          <w:pgSz w:w="11907" w:h="16839" w:code="9"/>
          <w:pgMar w:top="1418" w:right="1134" w:bottom="1418" w:left="1701" w:header="720" w:footer="720" w:gutter="0"/>
          <w:cols w:space="566"/>
          <w:docGrid w:linePitch="360"/>
        </w:sectPr>
      </w:pPr>
    </w:p>
    <w:p w14:paraId="5A898B32" w14:textId="2F9D28AD" w:rsidR="000B46F1" w:rsidRPr="00E26F82" w:rsidRDefault="000B46F1" w:rsidP="0048191B">
      <w:pPr>
        <w:spacing w:after="0" w:line="240" w:lineRule="auto"/>
        <w:ind w:firstLine="426"/>
        <w:jc w:val="both"/>
        <w:rPr>
          <w:rFonts w:ascii="Arial" w:hAnsi="Arial" w:cs="Arial"/>
          <w:sz w:val="20"/>
          <w:szCs w:val="20"/>
        </w:rPr>
      </w:pPr>
      <w:r w:rsidRPr="00E26F82">
        <w:rPr>
          <w:rFonts w:ascii="Arial" w:hAnsi="Arial" w:cs="Arial"/>
          <w:sz w:val="20"/>
          <w:szCs w:val="20"/>
        </w:rPr>
        <w:lastRenderedPageBreak/>
        <w:t xml:space="preserve">Từ kết quả bảng </w:t>
      </w:r>
      <w:r w:rsidR="00D05CDC" w:rsidRPr="00E26F82">
        <w:rPr>
          <w:rFonts w:ascii="Arial" w:hAnsi="Arial" w:cs="Arial"/>
          <w:sz w:val="20"/>
          <w:szCs w:val="20"/>
        </w:rPr>
        <w:t>7</w:t>
      </w:r>
      <w:r w:rsidRPr="00E26F82">
        <w:rPr>
          <w:rFonts w:ascii="Arial" w:hAnsi="Arial" w:cs="Arial"/>
          <w:sz w:val="20"/>
          <w:szCs w:val="20"/>
        </w:rPr>
        <w:t xml:space="preserve"> cho thấy hàm lượng chất khô của cam canh tăng ở các mẫu thí nghiệm, ở mẫu ĐC hàm lượng chất khô tăng nhanh hơn so với các mẫu thí nghiệm khác đến khi quả chín hoàn toàn nhưng có xu hướng giảm khi quả chuyển sang giai đoạn hư hỏng. Kết hợp kết quả nghiên cứu bả</w:t>
      </w:r>
      <w:r w:rsidR="00D05CDC" w:rsidRPr="00E26F82">
        <w:rPr>
          <w:rFonts w:ascii="Arial" w:hAnsi="Arial" w:cs="Arial"/>
          <w:sz w:val="20"/>
          <w:szCs w:val="20"/>
        </w:rPr>
        <w:t>ng 5, 6</w:t>
      </w:r>
      <w:r w:rsidRPr="00E26F82">
        <w:rPr>
          <w:rFonts w:ascii="Arial" w:hAnsi="Arial" w:cs="Arial"/>
          <w:sz w:val="20"/>
          <w:szCs w:val="20"/>
        </w:rPr>
        <w:t xml:space="preserve"> và bảng </w:t>
      </w:r>
      <w:r w:rsidR="00D05CDC" w:rsidRPr="00E26F82">
        <w:rPr>
          <w:rFonts w:ascii="Arial" w:hAnsi="Arial" w:cs="Arial"/>
          <w:sz w:val="20"/>
          <w:szCs w:val="20"/>
        </w:rPr>
        <w:t>7</w:t>
      </w:r>
      <w:r w:rsidRPr="00E26F82">
        <w:rPr>
          <w:rFonts w:ascii="Arial" w:hAnsi="Arial" w:cs="Arial"/>
          <w:sz w:val="20"/>
          <w:szCs w:val="20"/>
        </w:rPr>
        <w:t xml:space="preserve"> cho thấy ở nồng độ nano bạc là 3</w:t>
      </w:r>
      <w:r w:rsidR="00AA11A8" w:rsidRPr="00E26F82">
        <w:rPr>
          <w:rFonts w:ascii="Arial" w:hAnsi="Arial" w:cs="Arial"/>
          <w:sz w:val="20"/>
          <w:szCs w:val="20"/>
        </w:rPr>
        <w:t xml:space="preserve"> </w:t>
      </w:r>
      <w:r w:rsidRPr="00E26F82">
        <w:rPr>
          <w:rFonts w:ascii="Arial" w:hAnsi="Arial" w:cs="Arial"/>
          <w:sz w:val="20"/>
          <w:szCs w:val="20"/>
        </w:rPr>
        <w:t>ppm vừa cho độ hao hụt khối lượng thấp, kéo dài thời gian chín của quả, tránh hiện tượng sẫm màu khi nồng độ bạc cao đồng thời mang lại hiệu quả kinh tế cho quá trình bảo quản. Do vậy sử dụng hỗn hợp chitosan (1,5%)- nano bạc (3</w:t>
      </w:r>
      <w:r w:rsidR="00AA11A8" w:rsidRPr="00E26F82">
        <w:rPr>
          <w:rFonts w:ascii="Arial" w:hAnsi="Arial" w:cs="Arial"/>
          <w:sz w:val="20"/>
          <w:szCs w:val="20"/>
        </w:rPr>
        <w:t xml:space="preserve"> </w:t>
      </w:r>
      <w:r w:rsidRPr="00E26F82">
        <w:rPr>
          <w:rFonts w:ascii="Arial" w:hAnsi="Arial" w:cs="Arial"/>
          <w:sz w:val="20"/>
          <w:szCs w:val="20"/>
        </w:rPr>
        <w:t>ppm) cho kết cho bảo quản cam canh là phù hợp nhất.</w:t>
      </w:r>
    </w:p>
    <w:p w14:paraId="69ADDB32" w14:textId="0030E806" w:rsidR="000B46F1" w:rsidRPr="00E26F82" w:rsidRDefault="000B46F1" w:rsidP="00504139">
      <w:pPr>
        <w:spacing w:after="0" w:line="240" w:lineRule="auto"/>
        <w:ind w:firstLine="426"/>
        <w:jc w:val="both"/>
        <w:rPr>
          <w:rFonts w:ascii="Arial" w:hAnsi="Arial" w:cs="Arial"/>
          <w:sz w:val="20"/>
          <w:szCs w:val="20"/>
        </w:rPr>
      </w:pPr>
      <w:r w:rsidRPr="00E26F82">
        <w:rPr>
          <w:rFonts w:ascii="Arial" w:hAnsi="Arial" w:cs="Arial"/>
          <w:sz w:val="20"/>
          <w:szCs w:val="20"/>
        </w:rPr>
        <w:lastRenderedPageBreak/>
        <w:t xml:space="preserve">Ngoài ra khi nghiên cứu ảnh hưởng của nano bạc đến quá trình bảo quản cam, tiến hành so sánh độ hao hụt khối lượng của cam trong quá trình bảo quản với các nồng độ chitosan và nano bạc thích hợp trên đồ thị hình </w:t>
      </w:r>
      <w:r w:rsidR="0029130D" w:rsidRPr="00E26F82">
        <w:rPr>
          <w:rFonts w:ascii="Arial" w:hAnsi="Arial" w:cs="Arial"/>
          <w:sz w:val="20"/>
          <w:szCs w:val="20"/>
        </w:rPr>
        <w:t>3</w:t>
      </w:r>
      <w:r w:rsidRPr="00E26F82">
        <w:rPr>
          <w:rFonts w:ascii="Arial" w:hAnsi="Arial" w:cs="Arial"/>
          <w:sz w:val="20"/>
          <w:szCs w:val="20"/>
        </w:rPr>
        <w:t xml:space="preserve">. Có thể dễ dàng nhận thấy trên đồ thị hình </w:t>
      </w:r>
      <w:r w:rsidR="0029130D" w:rsidRPr="00E26F82">
        <w:rPr>
          <w:rFonts w:ascii="Arial" w:hAnsi="Arial" w:cs="Arial"/>
          <w:sz w:val="20"/>
          <w:szCs w:val="20"/>
        </w:rPr>
        <w:t>3</w:t>
      </w:r>
      <w:r w:rsidRPr="00E26F82">
        <w:rPr>
          <w:rFonts w:ascii="Arial" w:hAnsi="Arial" w:cs="Arial"/>
          <w:sz w:val="20"/>
          <w:szCs w:val="20"/>
        </w:rPr>
        <w:t>, hao hụt khối lượng ở tất cả các mốc thời gian bảo quản đều cho thấy hao hụt khối lượng trong mẫu có sử dụng nano bạc kết hợp cho độ hao hụt thấp hơn. Đặc biệt sau 30 ngày bảo quản, độ hao hụt chênh lệch 2% (chitosan 1,5%: 13,5 và chitosan 1,5%+nano bạc 3</w:t>
      </w:r>
      <w:r w:rsidR="002A030B" w:rsidRPr="00E26F82">
        <w:rPr>
          <w:rFonts w:ascii="Arial" w:hAnsi="Arial" w:cs="Arial"/>
          <w:sz w:val="20"/>
          <w:szCs w:val="20"/>
        </w:rPr>
        <w:t xml:space="preserve"> </w:t>
      </w:r>
      <w:r w:rsidRPr="00E26F82">
        <w:rPr>
          <w:rFonts w:ascii="Arial" w:hAnsi="Arial" w:cs="Arial"/>
          <w:sz w:val="20"/>
          <w:szCs w:val="20"/>
        </w:rPr>
        <w:t>ppm: 11,5), đây là con số có ý nghĩa trong bảo quản.</w:t>
      </w:r>
    </w:p>
    <w:p w14:paraId="2EF779F1" w14:textId="77777777" w:rsidR="00726F97" w:rsidRPr="00E26F82" w:rsidRDefault="00726F97" w:rsidP="009B72D2">
      <w:pPr>
        <w:spacing w:after="0" w:line="240" w:lineRule="auto"/>
        <w:jc w:val="center"/>
        <w:rPr>
          <w:rFonts w:ascii="Arial" w:hAnsi="Arial" w:cs="Arial"/>
          <w:sz w:val="20"/>
          <w:szCs w:val="20"/>
        </w:rPr>
        <w:sectPr w:rsidR="00726F97" w:rsidRPr="00E26F82" w:rsidSect="00C7347F">
          <w:type w:val="continuous"/>
          <w:pgSz w:w="11907" w:h="16839" w:code="9"/>
          <w:pgMar w:top="1418" w:right="1134" w:bottom="1418" w:left="1701" w:header="720" w:footer="720" w:gutter="0"/>
          <w:cols w:num="2" w:space="566"/>
          <w:docGrid w:linePitch="360"/>
        </w:sectPr>
      </w:pPr>
    </w:p>
    <w:p w14:paraId="4DBF0BCB" w14:textId="235BD3BA" w:rsidR="000B46F1" w:rsidRPr="00E26F82" w:rsidRDefault="00AA11A8" w:rsidP="009B72D2">
      <w:pPr>
        <w:spacing w:after="0" w:line="240" w:lineRule="auto"/>
        <w:jc w:val="center"/>
        <w:rPr>
          <w:rFonts w:ascii="Arial" w:hAnsi="Arial" w:cs="Arial"/>
          <w:sz w:val="20"/>
          <w:szCs w:val="20"/>
        </w:rPr>
      </w:pPr>
      <w:r w:rsidRPr="002535A4">
        <w:rPr>
          <w:noProof/>
          <w:shd w:val="clear" w:color="auto" w:fill="000000" w:themeFill="text1"/>
        </w:rPr>
        <w:lastRenderedPageBreak/>
        <w:drawing>
          <wp:inline distT="0" distB="0" distL="0" distR="0" wp14:anchorId="14D647FC" wp14:editId="0AB97BCA">
            <wp:extent cx="5671185" cy="3225165"/>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344389" w14:textId="14FC9E3E" w:rsidR="000B46F1" w:rsidRPr="00E26F82" w:rsidRDefault="000B46F1" w:rsidP="00FB595C">
      <w:pPr>
        <w:spacing w:after="0" w:line="240" w:lineRule="auto"/>
        <w:ind w:firstLine="425"/>
        <w:jc w:val="center"/>
        <w:rPr>
          <w:rFonts w:ascii="Arial" w:hAnsi="Arial" w:cs="Arial"/>
          <w:i/>
          <w:sz w:val="20"/>
          <w:szCs w:val="20"/>
        </w:rPr>
      </w:pPr>
      <w:r w:rsidRPr="00E26F82">
        <w:rPr>
          <w:rFonts w:ascii="Arial" w:hAnsi="Arial" w:cs="Arial"/>
          <w:i/>
          <w:sz w:val="20"/>
          <w:szCs w:val="20"/>
        </w:rPr>
        <w:t xml:space="preserve">Hình </w:t>
      </w:r>
      <w:r w:rsidR="0029130D" w:rsidRPr="00E26F82">
        <w:rPr>
          <w:rFonts w:ascii="Arial" w:hAnsi="Arial" w:cs="Arial"/>
          <w:i/>
          <w:sz w:val="20"/>
          <w:szCs w:val="20"/>
        </w:rPr>
        <w:t>3</w:t>
      </w:r>
      <w:r w:rsidRPr="00E26F82">
        <w:rPr>
          <w:rFonts w:ascii="Arial" w:hAnsi="Arial" w:cs="Arial"/>
          <w:i/>
          <w:sz w:val="20"/>
          <w:szCs w:val="20"/>
        </w:rPr>
        <w:t>. Ảnh hưởng của chitosan và nano bạc đến hao hụt khối lượng của cam đường canh</w:t>
      </w:r>
      <w:r w:rsidR="0048191B" w:rsidRPr="00E26F82">
        <w:rPr>
          <w:rFonts w:ascii="Arial" w:hAnsi="Arial" w:cs="Arial"/>
          <w:i/>
          <w:sz w:val="20"/>
          <w:szCs w:val="20"/>
        </w:rPr>
        <w:t xml:space="preserve"> trong thời gian bảo quản</w:t>
      </w:r>
    </w:p>
    <w:p w14:paraId="17C5FCF5" w14:textId="77777777" w:rsidR="00726F97" w:rsidRPr="00E26F82" w:rsidRDefault="00726F97" w:rsidP="00504139">
      <w:pPr>
        <w:spacing w:after="0" w:line="240" w:lineRule="auto"/>
        <w:ind w:firstLine="426"/>
        <w:jc w:val="both"/>
        <w:rPr>
          <w:rFonts w:ascii="Arial" w:hAnsi="Arial" w:cs="Arial"/>
          <w:sz w:val="20"/>
          <w:szCs w:val="20"/>
        </w:rPr>
        <w:sectPr w:rsidR="00726F97" w:rsidRPr="00E26F82" w:rsidSect="00726F97">
          <w:type w:val="continuous"/>
          <w:pgSz w:w="11907" w:h="16839" w:code="9"/>
          <w:pgMar w:top="1418" w:right="1134" w:bottom="1418" w:left="1701" w:header="720" w:footer="720" w:gutter="0"/>
          <w:cols w:space="566"/>
          <w:docGrid w:linePitch="360"/>
        </w:sectPr>
      </w:pPr>
    </w:p>
    <w:p w14:paraId="310FC1FA" w14:textId="1F0851B4" w:rsidR="000B46F1" w:rsidRPr="00E26F82" w:rsidRDefault="000B46F1" w:rsidP="0042358E">
      <w:pPr>
        <w:spacing w:after="0" w:line="216" w:lineRule="auto"/>
        <w:ind w:firstLine="425"/>
        <w:jc w:val="both"/>
        <w:rPr>
          <w:rFonts w:ascii="Arial" w:hAnsi="Arial" w:cs="Arial"/>
          <w:b/>
          <w:spacing w:val="-2"/>
          <w:sz w:val="20"/>
          <w:szCs w:val="20"/>
        </w:rPr>
      </w:pPr>
      <w:r w:rsidRPr="00E26F82">
        <w:rPr>
          <w:rFonts w:ascii="Arial" w:hAnsi="Arial" w:cs="Arial"/>
          <w:sz w:val="20"/>
          <w:szCs w:val="20"/>
        </w:rPr>
        <w:lastRenderedPageBreak/>
        <w:t xml:space="preserve">Đồng thời khi tiến hành so sánh về nồng độ chất khô hoà tan trong mẫu có bổ sung nano bạc, kết quả thể hiện trên đồ thị hình </w:t>
      </w:r>
      <w:r w:rsidR="0029130D" w:rsidRPr="00E26F82">
        <w:rPr>
          <w:rFonts w:ascii="Arial" w:hAnsi="Arial" w:cs="Arial"/>
          <w:sz w:val="20"/>
          <w:szCs w:val="20"/>
        </w:rPr>
        <w:t>4</w:t>
      </w:r>
      <w:r w:rsidRPr="00E26F82">
        <w:rPr>
          <w:rFonts w:ascii="Arial" w:hAnsi="Arial" w:cs="Arial"/>
          <w:sz w:val="20"/>
          <w:szCs w:val="20"/>
        </w:rPr>
        <w:t xml:space="preserve">. Có thể dễ dàng nhận thấy từ đồ thị chỉ sử dụng màng bao chitosan thì hàm lượng chất khô của cam cao hơn so với màng bao từ phức chitosan và nano bạc. Kết quả này cho thấy cam kéo dài thời gian bảo quản hơn do kéo dài thời gian đến quả </w:t>
      </w:r>
      <w:r w:rsidRPr="00E26F82">
        <w:rPr>
          <w:rFonts w:ascii="Arial" w:hAnsi="Arial" w:cs="Arial"/>
          <w:spacing w:val="-2"/>
          <w:sz w:val="20"/>
          <w:szCs w:val="20"/>
        </w:rPr>
        <w:lastRenderedPageBreak/>
        <w:t>chín hoàn toàn. Kết quả so sánh cũng cho thấy hàm lượng chất hoà tan khi kết hợp nano bạc với chitosan tăng lên sau 25 ngày bằng hàm lượng chất hoà tan khi chỉ bảo quản bằng chitosan sau 15 ngày (12</w:t>
      </w:r>
      <w:r w:rsidRPr="00E26F82">
        <w:rPr>
          <w:rFonts w:ascii="Arial" w:hAnsi="Arial" w:cs="Arial"/>
          <w:spacing w:val="-2"/>
          <w:sz w:val="20"/>
          <w:szCs w:val="20"/>
          <w:vertAlign w:val="superscript"/>
        </w:rPr>
        <w:t>o</w:t>
      </w:r>
      <w:r w:rsidRPr="00E26F82">
        <w:rPr>
          <w:rFonts w:ascii="Arial" w:hAnsi="Arial" w:cs="Arial"/>
          <w:spacing w:val="-2"/>
          <w:sz w:val="20"/>
          <w:szCs w:val="20"/>
        </w:rPr>
        <w:t>Bx), như vậy có thể nhận nhận thấy khi sử dụng nano bạc cho hiệu quả cao trong quá trình bảo quản cam đường canh.</w:t>
      </w:r>
    </w:p>
    <w:p w14:paraId="1DAD7F21" w14:textId="77777777" w:rsidR="00504139" w:rsidRPr="00E26F82" w:rsidRDefault="00504139" w:rsidP="009B72D2">
      <w:pPr>
        <w:spacing w:after="0" w:line="240" w:lineRule="auto"/>
        <w:jc w:val="both"/>
        <w:rPr>
          <w:rFonts w:ascii="Arial" w:hAnsi="Arial" w:cs="Arial"/>
          <w:sz w:val="20"/>
          <w:szCs w:val="20"/>
        </w:rPr>
        <w:sectPr w:rsidR="00504139" w:rsidRPr="00E26F82" w:rsidSect="00C7347F">
          <w:type w:val="continuous"/>
          <w:pgSz w:w="11907" w:h="16839" w:code="9"/>
          <w:pgMar w:top="1418" w:right="1134" w:bottom="1418" w:left="1701" w:header="720" w:footer="720" w:gutter="0"/>
          <w:cols w:num="2" w:space="566"/>
          <w:docGrid w:linePitch="360"/>
        </w:sectPr>
      </w:pPr>
    </w:p>
    <w:p w14:paraId="44915A2E" w14:textId="2FBE0D18" w:rsidR="000B46F1" w:rsidRPr="00E26F82" w:rsidRDefault="00AA11A8" w:rsidP="009B3A1B">
      <w:pPr>
        <w:spacing w:after="0" w:line="240" w:lineRule="auto"/>
        <w:jc w:val="center"/>
        <w:rPr>
          <w:rFonts w:ascii="Arial" w:hAnsi="Arial" w:cs="Arial"/>
          <w:sz w:val="20"/>
          <w:szCs w:val="20"/>
        </w:rPr>
      </w:pPr>
      <w:r w:rsidRPr="00E26F82">
        <w:rPr>
          <w:rFonts w:ascii="Arial" w:hAnsi="Arial" w:cs="Arial"/>
          <w:noProof/>
          <w:sz w:val="2"/>
          <w:szCs w:val="20"/>
          <w:shd w:val="clear" w:color="auto" w:fill="000000" w:themeFill="text1"/>
        </w:rPr>
        <w:lastRenderedPageBreak/>
        <w:drawing>
          <wp:inline distT="0" distB="0" distL="0" distR="0" wp14:anchorId="290928F0" wp14:editId="7FF3B0C2">
            <wp:extent cx="5596932" cy="3225521"/>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3D5FB2" w14:textId="16653B84" w:rsidR="000B46F1" w:rsidRPr="00E26F82" w:rsidRDefault="000B46F1" w:rsidP="00504139">
      <w:pPr>
        <w:spacing w:after="0" w:line="240" w:lineRule="auto"/>
        <w:ind w:firstLine="426"/>
        <w:jc w:val="center"/>
        <w:rPr>
          <w:rFonts w:ascii="Arial" w:hAnsi="Arial" w:cs="Arial"/>
          <w:i/>
          <w:sz w:val="20"/>
          <w:szCs w:val="20"/>
        </w:rPr>
      </w:pPr>
      <w:r w:rsidRPr="00E26F82">
        <w:rPr>
          <w:rFonts w:ascii="Arial" w:hAnsi="Arial" w:cs="Arial"/>
          <w:i/>
          <w:sz w:val="20"/>
          <w:szCs w:val="20"/>
        </w:rPr>
        <w:t xml:space="preserve">Hình </w:t>
      </w:r>
      <w:r w:rsidR="0029130D" w:rsidRPr="00E26F82">
        <w:rPr>
          <w:rFonts w:ascii="Arial" w:hAnsi="Arial" w:cs="Arial"/>
          <w:i/>
          <w:sz w:val="20"/>
          <w:szCs w:val="20"/>
        </w:rPr>
        <w:t>4</w:t>
      </w:r>
      <w:r w:rsidRPr="00E26F82">
        <w:rPr>
          <w:rFonts w:ascii="Arial" w:hAnsi="Arial" w:cs="Arial"/>
          <w:i/>
          <w:sz w:val="20"/>
          <w:szCs w:val="20"/>
        </w:rPr>
        <w:t>. Ảnh hưởng của chitosan và nano bạc đến hàm lượng chất khô của cam đường canh</w:t>
      </w:r>
    </w:p>
    <w:p w14:paraId="4458CB7F" w14:textId="77777777" w:rsidR="00726F97" w:rsidRPr="00E26F82" w:rsidRDefault="00726F97" w:rsidP="00726F97">
      <w:pPr>
        <w:spacing w:after="0" w:line="240" w:lineRule="auto"/>
        <w:jc w:val="center"/>
        <w:rPr>
          <w:rFonts w:ascii="Arial" w:hAnsi="Arial" w:cs="Arial"/>
          <w:i/>
          <w:sz w:val="20"/>
          <w:szCs w:val="20"/>
        </w:rPr>
      </w:pPr>
      <w:r w:rsidRPr="00E26F82">
        <w:rPr>
          <w:rFonts w:ascii="Arial" w:hAnsi="Arial" w:cs="Arial"/>
          <w:i/>
          <w:sz w:val="20"/>
          <w:szCs w:val="20"/>
        </w:rPr>
        <w:t>trong thời gian bảo quản</w:t>
      </w:r>
    </w:p>
    <w:p w14:paraId="73E2AF56" w14:textId="77777777" w:rsidR="0059403D" w:rsidRPr="00E26F82" w:rsidRDefault="0059403D" w:rsidP="0074387A">
      <w:pPr>
        <w:rPr>
          <w:rFonts w:ascii="Arial" w:hAnsi="Arial" w:cs="Arial"/>
          <w:sz w:val="20"/>
          <w:szCs w:val="20"/>
        </w:rPr>
        <w:sectPr w:rsidR="0059403D" w:rsidRPr="00E26F82" w:rsidSect="0059403D">
          <w:type w:val="continuous"/>
          <w:pgSz w:w="11907" w:h="16839" w:code="9"/>
          <w:pgMar w:top="1418" w:right="1134" w:bottom="1418" w:left="1701" w:header="720" w:footer="720" w:gutter="0"/>
          <w:cols w:space="566"/>
          <w:docGrid w:linePitch="360"/>
        </w:sectPr>
      </w:pPr>
    </w:p>
    <w:p w14:paraId="288CDFFF" w14:textId="312AD5E8" w:rsidR="000B46F1" w:rsidRPr="00E26F82" w:rsidRDefault="000B46F1" w:rsidP="009B72D2">
      <w:pPr>
        <w:spacing w:after="0" w:line="240" w:lineRule="auto"/>
        <w:jc w:val="both"/>
        <w:rPr>
          <w:rFonts w:ascii="Arial" w:hAnsi="Arial" w:cs="Arial"/>
          <w:b/>
          <w:i/>
          <w:sz w:val="20"/>
          <w:szCs w:val="20"/>
        </w:rPr>
      </w:pPr>
      <w:r w:rsidRPr="00E26F82">
        <w:rPr>
          <w:rFonts w:ascii="Arial" w:hAnsi="Arial" w:cs="Arial"/>
          <w:b/>
          <w:i/>
          <w:sz w:val="20"/>
          <w:szCs w:val="20"/>
        </w:rPr>
        <w:lastRenderedPageBreak/>
        <w:t>3.</w:t>
      </w:r>
      <w:r w:rsidR="00924BB3" w:rsidRPr="00E26F82">
        <w:rPr>
          <w:rFonts w:ascii="Arial" w:hAnsi="Arial" w:cs="Arial"/>
          <w:b/>
          <w:i/>
          <w:sz w:val="20"/>
          <w:szCs w:val="20"/>
        </w:rPr>
        <w:t>5</w:t>
      </w:r>
      <w:r w:rsidRPr="00E26F82">
        <w:rPr>
          <w:rFonts w:ascii="Arial" w:hAnsi="Arial" w:cs="Arial"/>
          <w:b/>
          <w:i/>
          <w:sz w:val="20"/>
          <w:szCs w:val="20"/>
        </w:rPr>
        <w:t>. Kết quả đánh giá chất lượng cam canh sau 30 ngày bảo quản</w:t>
      </w:r>
    </w:p>
    <w:p w14:paraId="3F79F32F" w14:textId="5BA2FB13" w:rsidR="000B46F1" w:rsidRPr="00E26F82" w:rsidRDefault="000B46F1" w:rsidP="00504139">
      <w:pPr>
        <w:spacing w:after="0" w:line="240" w:lineRule="auto"/>
        <w:ind w:firstLine="426"/>
        <w:jc w:val="both"/>
        <w:rPr>
          <w:rFonts w:ascii="Arial" w:hAnsi="Arial" w:cs="Arial"/>
          <w:sz w:val="20"/>
          <w:szCs w:val="20"/>
        </w:rPr>
      </w:pPr>
      <w:r w:rsidRPr="00E26F82">
        <w:rPr>
          <w:rFonts w:ascii="Arial" w:hAnsi="Arial" w:cs="Arial"/>
          <w:sz w:val="20"/>
          <w:szCs w:val="20"/>
        </w:rPr>
        <w:t>Màng chitosan-nano bạc ở tỷ lệ chitosan 1,5% và nano bạc 3</w:t>
      </w:r>
      <w:r w:rsidR="0042358E" w:rsidRPr="00E26F82">
        <w:rPr>
          <w:rFonts w:ascii="Arial" w:hAnsi="Arial" w:cs="Arial"/>
          <w:sz w:val="20"/>
          <w:szCs w:val="20"/>
        </w:rPr>
        <w:t xml:space="preserve"> </w:t>
      </w:r>
      <w:r w:rsidRPr="00E26F82">
        <w:rPr>
          <w:rFonts w:ascii="Arial" w:hAnsi="Arial" w:cs="Arial"/>
          <w:sz w:val="20"/>
          <w:szCs w:val="20"/>
        </w:rPr>
        <w:t>ppm tiến hành bảo quản cam ở nhiệt độ thường (nhiệt độ 26</w:t>
      </w:r>
      <w:r w:rsidRPr="00E26F82">
        <w:rPr>
          <w:rFonts w:ascii="Arial" w:hAnsi="Arial" w:cs="Arial"/>
          <w:sz w:val="20"/>
          <w:szCs w:val="20"/>
        </w:rPr>
        <w:sym w:font="Symbol" w:char="F0B1"/>
      </w:r>
      <w:r w:rsidRPr="00E26F82">
        <w:rPr>
          <w:rFonts w:ascii="Arial" w:hAnsi="Arial" w:cs="Arial"/>
          <w:sz w:val="20"/>
          <w:szCs w:val="20"/>
        </w:rPr>
        <w:t>1</w:t>
      </w:r>
      <w:r w:rsidRPr="00E26F82">
        <w:rPr>
          <w:rFonts w:ascii="Arial" w:hAnsi="Arial" w:cs="Arial"/>
          <w:sz w:val="20"/>
          <w:szCs w:val="20"/>
          <w:vertAlign w:val="superscript"/>
        </w:rPr>
        <w:t>o</w:t>
      </w:r>
      <w:r w:rsidRPr="00E26F82">
        <w:rPr>
          <w:rFonts w:ascii="Arial" w:hAnsi="Arial" w:cs="Arial"/>
          <w:sz w:val="20"/>
          <w:szCs w:val="20"/>
        </w:rPr>
        <w:t xml:space="preserve">C, độ ẩm 80÷85%). Sau 30 ngày bảo quản tiến hành đánh giá chất lượng cam nguyên liệu thông qua chỉ tiêu cảm quan, chỉ tiêu hóa lý. Kết quả được trình bày ở bảng </w:t>
      </w:r>
      <w:r w:rsidR="00D2668B" w:rsidRPr="00E26F82">
        <w:rPr>
          <w:rFonts w:ascii="Arial" w:hAnsi="Arial" w:cs="Arial"/>
          <w:sz w:val="20"/>
          <w:szCs w:val="20"/>
        </w:rPr>
        <w:t>8</w:t>
      </w:r>
      <w:r w:rsidRPr="00E26F82">
        <w:rPr>
          <w:rFonts w:ascii="Arial" w:hAnsi="Arial" w:cs="Arial"/>
          <w:sz w:val="20"/>
          <w:szCs w:val="20"/>
        </w:rPr>
        <w:t>.</w:t>
      </w:r>
    </w:p>
    <w:p w14:paraId="447318BB" w14:textId="1686FBBF" w:rsidR="000B46F1" w:rsidRPr="00E26F82" w:rsidRDefault="000B46F1" w:rsidP="00D462C0">
      <w:pPr>
        <w:spacing w:after="0" w:line="240" w:lineRule="auto"/>
        <w:ind w:firstLine="426"/>
        <w:jc w:val="both"/>
        <w:rPr>
          <w:rFonts w:ascii="Arial" w:hAnsi="Arial" w:cs="Arial"/>
          <w:i/>
          <w:sz w:val="20"/>
          <w:szCs w:val="20"/>
        </w:rPr>
      </w:pPr>
      <w:r w:rsidRPr="00E26F82">
        <w:rPr>
          <w:rFonts w:ascii="Arial" w:hAnsi="Arial" w:cs="Arial"/>
          <w:i/>
          <w:sz w:val="20"/>
          <w:szCs w:val="20"/>
        </w:rPr>
        <w:t>Bả</w:t>
      </w:r>
      <w:r w:rsidR="00924BB3" w:rsidRPr="00E26F82">
        <w:rPr>
          <w:rFonts w:ascii="Arial" w:hAnsi="Arial" w:cs="Arial"/>
          <w:i/>
          <w:sz w:val="20"/>
          <w:szCs w:val="20"/>
        </w:rPr>
        <w:t>ng</w:t>
      </w:r>
      <w:r w:rsidR="0074298F" w:rsidRPr="00E26F82">
        <w:rPr>
          <w:rFonts w:ascii="Arial" w:hAnsi="Arial" w:cs="Arial"/>
          <w:i/>
          <w:sz w:val="20"/>
          <w:szCs w:val="20"/>
        </w:rPr>
        <w:t xml:space="preserve"> </w:t>
      </w:r>
      <w:r w:rsidR="00D2668B" w:rsidRPr="00E26F82">
        <w:rPr>
          <w:rFonts w:ascii="Arial" w:hAnsi="Arial" w:cs="Arial"/>
          <w:i/>
          <w:sz w:val="20"/>
          <w:szCs w:val="20"/>
        </w:rPr>
        <w:t>8</w:t>
      </w:r>
      <w:r w:rsidRPr="00E26F82">
        <w:rPr>
          <w:rFonts w:ascii="Arial" w:hAnsi="Arial" w:cs="Arial"/>
          <w:i/>
          <w:sz w:val="20"/>
          <w:szCs w:val="20"/>
        </w:rPr>
        <w:t>. Các chỉ tiêu hóa lý của cam sau 30 ngày bảo quản bằng hỗn hợp chitosan (1,5%) - nano bạc (3</w:t>
      </w:r>
      <w:r w:rsidR="0042358E" w:rsidRPr="00E26F82">
        <w:rPr>
          <w:rFonts w:ascii="Arial" w:hAnsi="Arial" w:cs="Arial"/>
          <w:i/>
          <w:sz w:val="20"/>
          <w:szCs w:val="20"/>
        </w:rPr>
        <w:t xml:space="preserve"> </w:t>
      </w:r>
      <w:r w:rsidRPr="00E26F82">
        <w:rPr>
          <w:rFonts w:ascii="Arial" w:hAnsi="Arial" w:cs="Arial"/>
          <w:i/>
          <w:sz w:val="20"/>
          <w:szCs w:val="20"/>
        </w:rPr>
        <w:t>ppm)</w:t>
      </w:r>
    </w:p>
    <w:tbl>
      <w:tblPr>
        <w:tblStyle w:val="TableGrid"/>
        <w:tblW w:w="4282" w:type="dxa"/>
        <w:tblInd w:w="28" w:type="dxa"/>
        <w:tblLayout w:type="fixed"/>
        <w:tblLook w:val="04A0" w:firstRow="1" w:lastRow="0" w:firstColumn="1" w:lastColumn="0" w:noHBand="0" w:noVBand="1"/>
      </w:tblPr>
      <w:tblGrid>
        <w:gridCol w:w="426"/>
        <w:gridCol w:w="2580"/>
        <w:gridCol w:w="1276"/>
      </w:tblGrid>
      <w:tr w:rsidR="00E26F82" w:rsidRPr="00E26F82" w14:paraId="1A6EF047" w14:textId="77777777" w:rsidTr="0038577E">
        <w:tc>
          <w:tcPr>
            <w:tcW w:w="426" w:type="dxa"/>
            <w:tcMar>
              <w:left w:w="57" w:type="dxa"/>
              <w:right w:w="57" w:type="dxa"/>
            </w:tcMar>
            <w:vAlign w:val="center"/>
          </w:tcPr>
          <w:p w14:paraId="0E88A2CA"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TT</w:t>
            </w:r>
          </w:p>
        </w:tc>
        <w:tc>
          <w:tcPr>
            <w:tcW w:w="2580" w:type="dxa"/>
            <w:tcMar>
              <w:left w:w="57" w:type="dxa"/>
              <w:right w:w="57" w:type="dxa"/>
            </w:tcMar>
            <w:vAlign w:val="center"/>
          </w:tcPr>
          <w:p w14:paraId="2AD9E598"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Tên chỉ tiêu</w:t>
            </w:r>
          </w:p>
        </w:tc>
        <w:tc>
          <w:tcPr>
            <w:tcW w:w="1276" w:type="dxa"/>
            <w:tcMar>
              <w:left w:w="57" w:type="dxa"/>
              <w:right w:w="57" w:type="dxa"/>
            </w:tcMar>
            <w:vAlign w:val="center"/>
          </w:tcPr>
          <w:p w14:paraId="0449B344"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Kết quả</w:t>
            </w:r>
          </w:p>
        </w:tc>
      </w:tr>
      <w:tr w:rsidR="00E26F82" w:rsidRPr="00E26F82" w14:paraId="64FB0658" w14:textId="77777777" w:rsidTr="0038577E">
        <w:tc>
          <w:tcPr>
            <w:tcW w:w="426" w:type="dxa"/>
            <w:tcMar>
              <w:left w:w="57" w:type="dxa"/>
              <w:right w:w="57" w:type="dxa"/>
            </w:tcMar>
          </w:tcPr>
          <w:p w14:paraId="2D048C97"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1</w:t>
            </w:r>
          </w:p>
        </w:tc>
        <w:tc>
          <w:tcPr>
            <w:tcW w:w="2580" w:type="dxa"/>
            <w:tcMar>
              <w:left w:w="57" w:type="dxa"/>
              <w:right w:w="57" w:type="dxa"/>
            </w:tcMar>
          </w:tcPr>
          <w:p w14:paraId="22924A8F"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dịch quả, tính theo % khối lượng quả</w:t>
            </w:r>
          </w:p>
        </w:tc>
        <w:tc>
          <w:tcPr>
            <w:tcW w:w="1276" w:type="dxa"/>
            <w:tcMar>
              <w:left w:w="57" w:type="dxa"/>
              <w:right w:w="57" w:type="dxa"/>
            </w:tcMar>
            <w:vAlign w:val="center"/>
          </w:tcPr>
          <w:p w14:paraId="61431149"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72,00</w:t>
            </w:r>
            <w:r w:rsidRPr="00E26F82">
              <w:rPr>
                <w:rFonts w:ascii="Arial" w:hAnsi="Arial" w:cs="Arial"/>
                <w:sz w:val="20"/>
                <w:szCs w:val="20"/>
              </w:rPr>
              <w:sym w:font="Symbol" w:char="F0B1"/>
            </w:r>
            <w:r w:rsidRPr="00E26F82">
              <w:rPr>
                <w:rFonts w:ascii="Arial" w:hAnsi="Arial" w:cs="Arial"/>
                <w:sz w:val="20"/>
                <w:szCs w:val="20"/>
              </w:rPr>
              <w:t>1,15</w:t>
            </w:r>
          </w:p>
        </w:tc>
      </w:tr>
      <w:tr w:rsidR="00E26F82" w:rsidRPr="00E26F82" w14:paraId="71E6869B" w14:textId="77777777" w:rsidTr="0038577E">
        <w:tc>
          <w:tcPr>
            <w:tcW w:w="426" w:type="dxa"/>
            <w:tcMar>
              <w:left w:w="57" w:type="dxa"/>
              <w:right w:w="57" w:type="dxa"/>
            </w:tcMar>
          </w:tcPr>
          <w:p w14:paraId="0D2F3C3B"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2</w:t>
            </w:r>
          </w:p>
        </w:tc>
        <w:tc>
          <w:tcPr>
            <w:tcW w:w="2580" w:type="dxa"/>
            <w:tcMar>
              <w:left w:w="57" w:type="dxa"/>
              <w:right w:w="57" w:type="dxa"/>
            </w:tcMar>
          </w:tcPr>
          <w:p w14:paraId="68266A3D"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 xml:space="preserve">Hàm lượng chất khô hòa tan, </w:t>
            </w:r>
            <w:r w:rsidRPr="00E26F82">
              <w:rPr>
                <w:rFonts w:ascii="Arial" w:hAnsi="Arial" w:cs="Arial"/>
                <w:sz w:val="20"/>
                <w:szCs w:val="20"/>
                <w:vertAlign w:val="superscript"/>
              </w:rPr>
              <w:t>o</w:t>
            </w:r>
            <w:r w:rsidRPr="00E26F82">
              <w:rPr>
                <w:rFonts w:ascii="Arial" w:hAnsi="Arial" w:cs="Arial"/>
                <w:sz w:val="20"/>
                <w:szCs w:val="20"/>
              </w:rPr>
              <w:t>Bx</w:t>
            </w:r>
          </w:p>
        </w:tc>
        <w:tc>
          <w:tcPr>
            <w:tcW w:w="1276" w:type="dxa"/>
            <w:tcMar>
              <w:left w:w="57" w:type="dxa"/>
              <w:right w:w="57" w:type="dxa"/>
            </w:tcMar>
            <w:vAlign w:val="center"/>
          </w:tcPr>
          <w:p w14:paraId="24C698F4"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12,30</w:t>
            </w:r>
            <w:r w:rsidRPr="00E26F82">
              <w:rPr>
                <w:rFonts w:ascii="Arial" w:hAnsi="Arial" w:cs="Arial"/>
                <w:sz w:val="20"/>
                <w:szCs w:val="20"/>
              </w:rPr>
              <w:sym w:font="Symbol" w:char="F0B1"/>
            </w:r>
            <w:r w:rsidRPr="00E26F82">
              <w:rPr>
                <w:rFonts w:ascii="Arial" w:hAnsi="Arial" w:cs="Arial"/>
                <w:sz w:val="20"/>
                <w:szCs w:val="20"/>
              </w:rPr>
              <w:t>0,38</w:t>
            </w:r>
          </w:p>
        </w:tc>
      </w:tr>
      <w:tr w:rsidR="00E26F82" w:rsidRPr="00E26F82" w14:paraId="38B250C8" w14:textId="77777777" w:rsidTr="0038577E">
        <w:tc>
          <w:tcPr>
            <w:tcW w:w="426" w:type="dxa"/>
            <w:tcMar>
              <w:left w:w="57" w:type="dxa"/>
              <w:right w:w="57" w:type="dxa"/>
            </w:tcMar>
          </w:tcPr>
          <w:p w14:paraId="33C6CA77"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3</w:t>
            </w:r>
          </w:p>
        </w:tc>
        <w:tc>
          <w:tcPr>
            <w:tcW w:w="2580" w:type="dxa"/>
            <w:tcMar>
              <w:left w:w="57" w:type="dxa"/>
              <w:right w:w="57" w:type="dxa"/>
            </w:tcMar>
          </w:tcPr>
          <w:p w14:paraId="6C520F45"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đường tổng số, %</w:t>
            </w:r>
          </w:p>
        </w:tc>
        <w:tc>
          <w:tcPr>
            <w:tcW w:w="1276" w:type="dxa"/>
            <w:tcMar>
              <w:left w:w="57" w:type="dxa"/>
              <w:right w:w="57" w:type="dxa"/>
            </w:tcMar>
            <w:vAlign w:val="center"/>
          </w:tcPr>
          <w:p w14:paraId="2320B451"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8,70</w:t>
            </w:r>
            <w:r w:rsidRPr="00E26F82">
              <w:rPr>
                <w:rFonts w:ascii="Arial" w:hAnsi="Arial" w:cs="Arial"/>
                <w:sz w:val="20"/>
                <w:szCs w:val="20"/>
              </w:rPr>
              <w:sym w:font="Symbol" w:char="F0B1"/>
            </w:r>
            <w:r w:rsidRPr="00E26F82">
              <w:rPr>
                <w:rFonts w:ascii="Arial" w:hAnsi="Arial" w:cs="Arial"/>
                <w:sz w:val="20"/>
                <w:szCs w:val="20"/>
              </w:rPr>
              <w:t>0,15</w:t>
            </w:r>
          </w:p>
        </w:tc>
      </w:tr>
      <w:tr w:rsidR="00E26F82" w:rsidRPr="00E26F82" w14:paraId="275EFE09" w14:textId="77777777" w:rsidTr="0038577E">
        <w:tc>
          <w:tcPr>
            <w:tcW w:w="426" w:type="dxa"/>
            <w:tcMar>
              <w:left w:w="57" w:type="dxa"/>
              <w:right w:w="57" w:type="dxa"/>
            </w:tcMar>
          </w:tcPr>
          <w:p w14:paraId="2BD1DBD4"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4</w:t>
            </w:r>
          </w:p>
        </w:tc>
        <w:tc>
          <w:tcPr>
            <w:tcW w:w="2580" w:type="dxa"/>
            <w:tcMar>
              <w:left w:w="57" w:type="dxa"/>
              <w:right w:w="57" w:type="dxa"/>
            </w:tcMar>
          </w:tcPr>
          <w:p w14:paraId="2CEB1F52"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Hàm lượng acid hữu cơ, %</w:t>
            </w:r>
          </w:p>
        </w:tc>
        <w:tc>
          <w:tcPr>
            <w:tcW w:w="1276" w:type="dxa"/>
            <w:tcMar>
              <w:left w:w="57" w:type="dxa"/>
              <w:right w:w="57" w:type="dxa"/>
            </w:tcMar>
            <w:vAlign w:val="center"/>
          </w:tcPr>
          <w:p w14:paraId="531D5552"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0,23</w:t>
            </w:r>
            <w:r w:rsidRPr="00E26F82">
              <w:rPr>
                <w:rFonts w:ascii="Arial" w:hAnsi="Arial" w:cs="Arial"/>
                <w:sz w:val="20"/>
                <w:szCs w:val="20"/>
              </w:rPr>
              <w:sym w:font="Symbol" w:char="F0B1"/>
            </w:r>
            <w:r w:rsidRPr="00E26F82">
              <w:rPr>
                <w:rFonts w:ascii="Arial" w:hAnsi="Arial" w:cs="Arial"/>
                <w:sz w:val="20"/>
                <w:szCs w:val="20"/>
              </w:rPr>
              <w:t>0,02</w:t>
            </w:r>
          </w:p>
        </w:tc>
      </w:tr>
      <w:tr w:rsidR="00E26F82" w:rsidRPr="00E26F82" w14:paraId="3519EBAC" w14:textId="77777777" w:rsidTr="0038577E">
        <w:tc>
          <w:tcPr>
            <w:tcW w:w="426" w:type="dxa"/>
            <w:tcMar>
              <w:left w:w="57" w:type="dxa"/>
              <w:right w:w="57" w:type="dxa"/>
            </w:tcMar>
          </w:tcPr>
          <w:p w14:paraId="0244718B"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5</w:t>
            </w:r>
          </w:p>
        </w:tc>
        <w:tc>
          <w:tcPr>
            <w:tcW w:w="2580" w:type="dxa"/>
            <w:tcMar>
              <w:left w:w="57" w:type="dxa"/>
              <w:right w:w="57" w:type="dxa"/>
            </w:tcMar>
          </w:tcPr>
          <w:p w14:paraId="16C4A5E9"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 xml:space="preserve">Hàm lượng vitamin C, </w:t>
            </w:r>
            <w:r w:rsidRPr="00E26F82">
              <w:rPr>
                <w:rFonts w:ascii="Arial" w:hAnsi="Arial" w:cs="Arial"/>
                <w:sz w:val="20"/>
                <w:szCs w:val="20"/>
                <w:shd w:val="clear" w:color="auto" w:fill="FFFFFF"/>
              </w:rPr>
              <w:t>(mg/100g)</w:t>
            </w:r>
          </w:p>
        </w:tc>
        <w:tc>
          <w:tcPr>
            <w:tcW w:w="1276" w:type="dxa"/>
            <w:tcMar>
              <w:left w:w="57" w:type="dxa"/>
              <w:right w:w="57" w:type="dxa"/>
            </w:tcMar>
            <w:vAlign w:val="center"/>
          </w:tcPr>
          <w:p w14:paraId="111D88E8"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38,60</w:t>
            </w:r>
            <w:r w:rsidRPr="00E26F82">
              <w:rPr>
                <w:rFonts w:ascii="Arial" w:hAnsi="Arial" w:cs="Arial"/>
                <w:sz w:val="20"/>
                <w:szCs w:val="20"/>
              </w:rPr>
              <w:sym w:font="Symbol" w:char="F0B1"/>
            </w:r>
            <w:r w:rsidRPr="00E26F82">
              <w:rPr>
                <w:rFonts w:ascii="Arial" w:hAnsi="Arial" w:cs="Arial"/>
                <w:sz w:val="20"/>
                <w:szCs w:val="20"/>
              </w:rPr>
              <w:t>0,12</w:t>
            </w:r>
          </w:p>
        </w:tc>
      </w:tr>
      <w:tr w:rsidR="00E26F82" w:rsidRPr="00E26F82" w14:paraId="0AA0CDC1" w14:textId="77777777" w:rsidTr="0038577E">
        <w:tc>
          <w:tcPr>
            <w:tcW w:w="426" w:type="dxa"/>
            <w:tcMar>
              <w:left w:w="57" w:type="dxa"/>
              <w:right w:w="57" w:type="dxa"/>
            </w:tcMar>
          </w:tcPr>
          <w:p w14:paraId="3E72F296" w14:textId="77777777" w:rsidR="000B46F1" w:rsidRPr="00E26F82" w:rsidRDefault="000B46F1" w:rsidP="009B72D2">
            <w:pPr>
              <w:jc w:val="center"/>
              <w:rPr>
                <w:rFonts w:ascii="Arial" w:hAnsi="Arial" w:cs="Arial"/>
                <w:sz w:val="20"/>
                <w:szCs w:val="20"/>
              </w:rPr>
            </w:pPr>
            <w:r w:rsidRPr="00E26F82">
              <w:rPr>
                <w:rFonts w:ascii="Arial" w:hAnsi="Arial" w:cs="Arial"/>
                <w:sz w:val="20"/>
                <w:szCs w:val="20"/>
              </w:rPr>
              <w:t>6</w:t>
            </w:r>
          </w:p>
        </w:tc>
        <w:tc>
          <w:tcPr>
            <w:tcW w:w="2580" w:type="dxa"/>
            <w:tcMar>
              <w:left w:w="57" w:type="dxa"/>
              <w:right w:w="57" w:type="dxa"/>
            </w:tcMar>
          </w:tcPr>
          <w:p w14:paraId="5AD13ACF" w14:textId="77777777" w:rsidR="000B46F1" w:rsidRPr="00E26F82" w:rsidRDefault="000B46F1" w:rsidP="009B72D2">
            <w:pPr>
              <w:jc w:val="both"/>
              <w:rPr>
                <w:rFonts w:ascii="Arial" w:hAnsi="Arial" w:cs="Arial"/>
                <w:sz w:val="20"/>
                <w:szCs w:val="20"/>
              </w:rPr>
            </w:pPr>
            <w:r w:rsidRPr="00E26F82">
              <w:rPr>
                <w:rFonts w:ascii="Arial" w:hAnsi="Arial" w:cs="Arial"/>
                <w:sz w:val="20"/>
                <w:szCs w:val="20"/>
              </w:rPr>
              <w:t>Hao hụt khối lượng của quả sau bảo quản, %</w:t>
            </w:r>
          </w:p>
        </w:tc>
        <w:tc>
          <w:tcPr>
            <w:tcW w:w="1276" w:type="dxa"/>
            <w:tcMar>
              <w:left w:w="57" w:type="dxa"/>
              <w:right w:w="57" w:type="dxa"/>
            </w:tcMar>
            <w:vAlign w:val="center"/>
          </w:tcPr>
          <w:p w14:paraId="27C9FAA2" w14:textId="77777777" w:rsidR="000B46F1" w:rsidRPr="00E26F82" w:rsidRDefault="000B46F1" w:rsidP="00D462C0">
            <w:pPr>
              <w:jc w:val="center"/>
              <w:rPr>
                <w:rFonts w:ascii="Arial" w:hAnsi="Arial" w:cs="Arial"/>
                <w:sz w:val="20"/>
                <w:szCs w:val="20"/>
              </w:rPr>
            </w:pPr>
            <w:r w:rsidRPr="00E26F82">
              <w:rPr>
                <w:rFonts w:ascii="Arial" w:hAnsi="Arial" w:cs="Arial"/>
                <w:sz w:val="20"/>
                <w:szCs w:val="20"/>
              </w:rPr>
              <w:t>11,5</w:t>
            </w:r>
            <w:r w:rsidRPr="00E26F82">
              <w:rPr>
                <w:rFonts w:ascii="Arial" w:hAnsi="Arial" w:cs="Arial"/>
                <w:sz w:val="20"/>
                <w:szCs w:val="20"/>
              </w:rPr>
              <w:sym w:font="Symbol" w:char="F0B1"/>
            </w:r>
            <w:r w:rsidRPr="00E26F82">
              <w:rPr>
                <w:rFonts w:ascii="Arial" w:hAnsi="Arial" w:cs="Arial"/>
                <w:sz w:val="20"/>
                <w:szCs w:val="20"/>
              </w:rPr>
              <w:t>0,56</w:t>
            </w:r>
          </w:p>
        </w:tc>
      </w:tr>
      <w:tr w:rsidR="00E26F82" w:rsidRPr="00E26F82" w14:paraId="689D6A80" w14:textId="77777777" w:rsidTr="0038577E">
        <w:tc>
          <w:tcPr>
            <w:tcW w:w="426" w:type="dxa"/>
            <w:tcMar>
              <w:left w:w="57" w:type="dxa"/>
              <w:right w:w="57" w:type="dxa"/>
            </w:tcMar>
          </w:tcPr>
          <w:p w14:paraId="68EE1D8D" w14:textId="7A0BA430" w:rsidR="00CE7557" w:rsidRPr="00E26F82" w:rsidRDefault="00CE7557" w:rsidP="009B72D2">
            <w:pPr>
              <w:jc w:val="center"/>
              <w:rPr>
                <w:rFonts w:ascii="Arial" w:hAnsi="Arial" w:cs="Arial"/>
                <w:sz w:val="20"/>
                <w:szCs w:val="20"/>
              </w:rPr>
            </w:pPr>
            <w:r w:rsidRPr="00E26F82">
              <w:rPr>
                <w:rFonts w:ascii="Arial" w:hAnsi="Arial" w:cs="Arial"/>
                <w:sz w:val="20"/>
                <w:szCs w:val="20"/>
              </w:rPr>
              <w:t>7</w:t>
            </w:r>
          </w:p>
        </w:tc>
        <w:tc>
          <w:tcPr>
            <w:tcW w:w="2580" w:type="dxa"/>
            <w:tcMar>
              <w:left w:w="57" w:type="dxa"/>
              <w:right w:w="57" w:type="dxa"/>
            </w:tcMar>
          </w:tcPr>
          <w:p w14:paraId="11F08B8F" w14:textId="2BA6B0A9" w:rsidR="00CE7557" w:rsidRPr="00E26F82" w:rsidRDefault="00CE7557" w:rsidP="009B72D2">
            <w:pPr>
              <w:jc w:val="both"/>
              <w:rPr>
                <w:rFonts w:ascii="Arial" w:hAnsi="Arial" w:cs="Arial"/>
                <w:sz w:val="20"/>
                <w:szCs w:val="20"/>
              </w:rPr>
            </w:pPr>
            <w:r w:rsidRPr="00E26F82">
              <w:rPr>
                <w:rFonts w:ascii="Arial" w:hAnsi="Arial" w:cs="Arial"/>
                <w:sz w:val="20"/>
                <w:szCs w:val="20"/>
              </w:rPr>
              <w:t>Vi sinh vật tổng số</w:t>
            </w:r>
          </w:p>
        </w:tc>
        <w:tc>
          <w:tcPr>
            <w:tcW w:w="1276" w:type="dxa"/>
            <w:tcMar>
              <w:left w:w="57" w:type="dxa"/>
              <w:right w:w="57" w:type="dxa"/>
            </w:tcMar>
            <w:vAlign w:val="center"/>
          </w:tcPr>
          <w:p w14:paraId="54269E8D" w14:textId="53B04A0B" w:rsidR="00CE7557" w:rsidRPr="00E26F82" w:rsidRDefault="00E01CD9" w:rsidP="00D462C0">
            <w:pPr>
              <w:jc w:val="center"/>
              <w:rPr>
                <w:rFonts w:ascii="Arial" w:hAnsi="Arial" w:cs="Arial"/>
                <w:sz w:val="20"/>
                <w:szCs w:val="20"/>
              </w:rPr>
            </w:pPr>
            <w:r w:rsidRPr="00E26F82">
              <w:rPr>
                <w:rFonts w:ascii="Arial" w:hAnsi="Arial" w:cs="Arial"/>
                <w:sz w:val="20"/>
                <w:szCs w:val="20"/>
              </w:rPr>
              <w:t>1,2.10</w:t>
            </w:r>
            <w:r w:rsidRPr="00E26F82">
              <w:rPr>
                <w:rFonts w:ascii="Arial" w:hAnsi="Arial" w:cs="Arial"/>
                <w:sz w:val="20"/>
                <w:szCs w:val="20"/>
                <w:vertAlign w:val="superscript"/>
              </w:rPr>
              <w:t>1</w:t>
            </w:r>
            <w:r w:rsidR="00627001" w:rsidRPr="00E26F82">
              <w:rPr>
                <w:rFonts w:ascii="Arial" w:hAnsi="Arial" w:cs="Arial"/>
                <w:sz w:val="20"/>
                <w:szCs w:val="20"/>
              </w:rPr>
              <w:t>±0,02</w:t>
            </w:r>
          </w:p>
        </w:tc>
      </w:tr>
    </w:tbl>
    <w:p w14:paraId="5EF5C5FE" w14:textId="0EFA0854" w:rsidR="000B46F1" w:rsidRPr="00E26F82" w:rsidRDefault="000B46F1" w:rsidP="00D462C0">
      <w:pPr>
        <w:spacing w:after="0" w:line="240" w:lineRule="auto"/>
        <w:ind w:firstLine="426"/>
        <w:jc w:val="both"/>
        <w:rPr>
          <w:rFonts w:ascii="Arial" w:hAnsi="Arial" w:cs="Arial"/>
          <w:sz w:val="20"/>
          <w:szCs w:val="20"/>
        </w:rPr>
      </w:pPr>
      <w:r w:rsidRPr="00E26F82">
        <w:rPr>
          <w:rFonts w:ascii="Arial" w:hAnsi="Arial" w:cs="Arial"/>
          <w:sz w:val="20"/>
          <w:szCs w:val="20"/>
        </w:rPr>
        <w:t xml:space="preserve">Kết quả trên bảng </w:t>
      </w:r>
      <w:r w:rsidR="00D2668B" w:rsidRPr="00E26F82">
        <w:rPr>
          <w:rFonts w:ascii="Arial" w:hAnsi="Arial" w:cs="Arial"/>
          <w:sz w:val="20"/>
          <w:szCs w:val="20"/>
        </w:rPr>
        <w:t>8</w:t>
      </w:r>
      <w:r w:rsidRPr="00E26F82">
        <w:rPr>
          <w:rFonts w:ascii="Arial" w:hAnsi="Arial" w:cs="Arial"/>
          <w:sz w:val="20"/>
          <w:szCs w:val="20"/>
        </w:rPr>
        <w:t xml:space="preserve"> cho thấy cam sành bảo quản bằng hỗn hợ</w:t>
      </w:r>
      <w:r w:rsidR="00BD454C" w:rsidRPr="00E26F82">
        <w:rPr>
          <w:rFonts w:ascii="Arial" w:hAnsi="Arial" w:cs="Arial"/>
          <w:sz w:val="20"/>
          <w:szCs w:val="20"/>
        </w:rPr>
        <w:t>p chitosan (1,5%)-</w:t>
      </w:r>
      <w:r w:rsidRPr="00E26F82">
        <w:rPr>
          <w:rFonts w:ascii="Arial" w:hAnsi="Arial" w:cs="Arial"/>
          <w:sz w:val="20"/>
          <w:szCs w:val="20"/>
        </w:rPr>
        <w:t>nano bạc (3</w:t>
      </w:r>
      <w:r w:rsidR="00BD454C" w:rsidRPr="00E26F82">
        <w:rPr>
          <w:rFonts w:ascii="Arial" w:hAnsi="Arial" w:cs="Arial"/>
          <w:sz w:val="20"/>
          <w:szCs w:val="20"/>
        </w:rPr>
        <w:t xml:space="preserve"> </w:t>
      </w:r>
      <w:r w:rsidRPr="00E26F82">
        <w:rPr>
          <w:rFonts w:ascii="Arial" w:hAnsi="Arial" w:cs="Arial"/>
          <w:sz w:val="20"/>
          <w:szCs w:val="20"/>
        </w:rPr>
        <w:t>ppm) cho thấy hao hụt khối lượng của quả thấ</w:t>
      </w:r>
      <w:r w:rsidR="008A5FF0" w:rsidRPr="00E26F82">
        <w:rPr>
          <w:rFonts w:ascii="Arial" w:hAnsi="Arial" w:cs="Arial"/>
          <w:sz w:val="20"/>
          <w:szCs w:val="20"/>
        </w:rPr>
        <w:t>p.</w:t>
      </w:r>
      <w:r w:rsidRPr="00E26F82">
        <w:rPr>
          <w:rFonts w:ascii="Arial" w:hAnsi="Arial" w:cs="Arial"/>
          <w:sz w:val="20"/>
          <w:szCs w:val="20"/>
        </w:rPr>
        <w:t xml:space="preserve"> Các chỉ tiêu dinh dưỡng như hàm lượng đường tổng số, acid hữu cơ tổng số và hàm lượng vitamin C cao, mang lại giá trị cho người sử dụng.</w:t>
      </w:r>
      <w:r w:rsidR="00F77E81" w:rsidRPr="00E26F82">
        <w:rPr>
          <w:rFonts w:ascii="Arial" w:hAnsi="Arial" w:cs="Arial"/>
          <w:sz w:val="20"/>
          <w:szCs w:val="20"/>
        </w:rPr>
        <w:t xml:space="preserve"> </w:t>
      </w:r>
      <w:r w:rsidR="00B168CC" w:rsidRPr="00E26F82">
        <w:rPr>
          <w:rFonts w:ascii="Arial" w:hAnsi="Arial" w:cs="Arial"/>
          <w:sz w:val="20"/>
          <w:szCs w:val="20"/>
        </w:rPr>
        <w:t>Có thể thấy s</w:t>
      </w:r>
      <w:r w:rsidR="00F77E81" w:rsidRPr="00E26F82">
        <w:rPr>
          <w:rFonts w:ascii="Arial" w:hAnsi="Arial" w:cs="Arial"/>
          <w:sz w:val="20"/>
          <w:szCs w:val="20"/>
        </w:rPr>
        <w:t>ử dụng màng chitosan (1,5%) - nano bạc (3</w:t>
      </w:r>
      <w:r w:rsidR="00C67BEF" w:rsidRPr="00E26F82">
        <w:rPr>
          <w:rFonts w:ascii="Arial" w:hAnsi="Arial" w:cs="Arial"/>
          <w:sz w:val="20"/>
          <w:szCs w:val="20"/>
        </w:rPr>
        <w:t xml:space="preserve"> </w:t>
      </w:r>
      <w:r w:rsidR="00F77E81" w:rsidRPr="00E26F82">
        <w:rPr>
          <w:rFonts w:ascii="Arial" w:hAnsi="Arial" w:cs="Arial"/>
          <w:sz w:val="20"/>
          <w:szCs w:val="20"/>
        </w:rPr>
        <w:t xml:space="preserve">ppm) </w:t>
      </w:r>
      <w:r w:rsidR="00646533" w:rsidRPr="00E26F82">
        <w:rPr>
          <w:rFonts w:ascii="Arial" w:hAnsi="Arial" w:cs="Arial"/>
          <w:sz w:val="20"/>
          <w:szCs w:val="20"/>
        </w:rPr>
        <w:t>đã có sự thay đổi rõ ràng</w:t>
      </w:r>
      <w:r w:rsidR="00B168CC" w:rsidRPr="00E26F82">
        <w:rPr>
          <w:rFonts w:ascii="Arial" w:hAnsi="Arial" w:cs="Arial"/>
          <w:sz w:val="20"/>
          <w:szCs w:val="20"/>
        </w:rPr>
        <w:t xml:space="preserve"> q</w:t>
      </w:r>
      <w:r w:rsidR="00D2668B" w:rsidRPr="00E26F82">
        <w:rPr>
          <w:rFonts w:ascii="Arial" w:hAnsi="Arial" w:cs="Arial"/>
          <w:sz w:val="20"/>
          <w:szCs w:val="20"/>
        </w:rPr>
        <w:t xml:space="preserve">uả cam vẫn giữ được đặc tính cảm quan của nguyên liệu là bề mặt quả vẫn bóng, màu vàng tươi, duy trì được độ cứng, tép cam không </w:t>
      </w:r>
      <w:r w:rsidR="00D2668B" w:rsidRPr="00E26F82">
        <w:rPr>
          <w:rFonts w:ascii="Arial" w:hAnsi="Arial" w:cs="Arial"/>
          <w:sz w:val="20"/>
          <w:szCs w:val="20"/>
        </w:rPr>
        <w:lastRenderedPageBreak/>
        <w:t xml:space="preserve">bị khô hay bị nát. Như vậy khi xử lý bằng chế phẩm chitosan </w:t>
      </w:r>
      <w:r w:rsidR="00B168CC" w:rsidRPr="00E26F82">
        <w:rPr>
          <w:rFonts w:ascii="Arial" w:hAnsi="Arial" w:cs="Arial"/>
          <w:sz w:val="20"/>
          <w:szCs w:val="20"/>
        </w:rPr>
        <w:t>1,5% và</w:t>
      </w:r>
      <w:r w:rsidR="00D2668B" w:rsidRPr="00E26F82">
        <w:rPr>
          <w:rFonts w:ascii="Arial" w:hAnsi="Arial" w:cs="Arial"/>
          <w:sz w:val="20"/>
          <w:szCs w:val="20"/>
        </w:rPr>
        <w:t xml:space="preserve"> nano bạc </w:t>
      </w:r>
      <w:r w:rsidR="00B168CC" w:rsidRPr="00E26F82">
        <w:rPr>
          <w:rFonts w:ascii="Arial" w:hAnsi="Arial" w:cs="Arial"/>
          <w:sz w:val="20"/>
          <w:szCs w:val="20"/>
        </w:rPr>
        <w:t>3</w:t>
      </w:r>
      <w:r w:rsidR="0042358E" w:rsidRPr="00E26F82">
        <w:rPr>
          <w:rFonts w:ascii="Arial" w:hAnsi="Arial" w:cs="Arial"/>
          <w:sz w:val="20"/>
          <w:szCs w:val="20"/>
        </w:rPr>
        <w:t xml:space="preserve"> </w:t>
      </w:r>
      <w:r w:rsidR="00B168CC" w:rsidRPr="00E26F82">
        <w:rPr>
          <w:rFonts w:ascii="Arial" w:hAnsi="Arial" w:cs="Arial"/>
          <w:sz w:val="20"/>
          <w:szCs w:val="20"/>
        </w:rPr>
        <w:t>ppm giữ được</w:t>
      </w:r>
      <w:r w:rsidR="00D2668B" w:rsidRPr="00E26F82">
        <w:rPr>
          <w:rFonts w:ascii="Arial" w:hAnsi="Arial" w:cs="Arial"/>
          <w:sz w:val="20"/>
          <w:szCs w:val="20"/>
        </w:rPr>
        <w:t xml:space="preserve"> giá tr</w:t>
      </w:r>
      <w:bookmarkStart w:id="0" w:name="_GoBack"/>
      <w:bookmarkEnd w:id="0"/>
      <w:r w:rsidR="00D2668B" w:rsidRPr="00E26F82">
        <w:rPr>
          <w:rFonts w:ascii="Arial" w:hAnsi="Arial" w:cs="Arial"/>
          <w:sz w:val="20"/>
          <w:szCs w:val="20"/>
        </w:rPr>
        <w:t xml:space="preserve">ị cảm quan của </w:t>
      </w:r>
      <w:r w:rsidR="00B168CC" w:rsidRPr="00E26F82">
        <w:rPr>
          <w:rFonts w:ascii="Arial" w:hAnsi="Arial" w:cs="Arial"/>
          <w:sz w:val="20"/>
          <w:szCs w:val="20"/>
        </w:rPr>
        <w:t>cam</w:t>
      </w:r>
      <w:r w:rsidR="00D2668B" w:rsidRPr="00E26F82">
        <w:rPr>
          <w:rFonts w:ascii="Arial" w:hAnsi="Arial" w:cs="Arial"/>
          <w:sz w:val="20"/>
          <w:szCs w:val="20"/>
        </w:rPr>
        <w:t>.</w:t>
      </w:r>
    </w:p>
    <w:p w14:paraId="6934D390" w14:textId="2CA427B6" w:rsidR="00D2668B" w:rsidRPr="00E26F82" w:rsidRDefault="00D2668B" w:rsidP="00D2668B">
      <w:pPr>
        <w:spacing w:after="0" w:line="240" w:lineRule="auto"/>
        <w:ind w:firstLine="426"/>
        <w:jc w:val="both"/>
        <w:rPr>
          <w:rFonts w:ascii="Arial" w:hAnsi="Arial" w:cs="Arial"/>
          <w:sz w:val="20"/>
          <w:szCs w:val="20"/>
        </w:rPr>
      </w:pPr>
      <w:r w:rsidRPr="00E26F82">
        <w:rPr>
          <w:rFonts w:ascii="Arial" w:hAnsi="Arial" w:cs="Arial"/>
          <w:i/>
          <w:sz w:val="20"/>
          <w:szCs w:val="20"/>
        </w:rPr>
        <w:t xml:space="preserve">Bảng 9. </w:t>
      </w:r>
      <w:r w:rsidR="00B168CC" w:rsidRPr="00E26F82">
        <w:rPr>
          <w:rFonts w:ascii="Arial" w:hAnsi="Arial" w:cs="Arial"/>
          <w:i/>
          <w:sz w:val="20"/>
          <w:szCs w:val="20"/>
        </w:rPr>
        <w:t xml:space="preserve">Kết quả đánh giá cảm quan </w:t>
      </w:r>
      <w:r w:rsidRPr="00E26F82">
        <w:rPr>
          <w:rFonts w:ascii="Arial" w:hAnsi="Arial" w:cs="Arial"/>
          <w:i/>
          <w:sz w:val="20"/>
          <w:szCs w:val="20"/>
        </w:rPr>
        <w:t xml:space="preserve">cam bảo quản bằng chitosan (1,5%) </w:t>
      </w:r>
      <w:r w:rsidR="00B168CC" w:rsidRPr="00E26F82">
        <w:rPr>
          <w:rFonts w:ascii="Arial" w:hAnsi="Arial" w:cs="Arial"/>
          <w:i/>
          <w:sz w:val="20"/>
          <w:szCs w:val="20"/>
        </w:rPr>
        <w:t>và</w:t>
      </w:r>
      <w:r w:rsidRPr="00E26F82">
        <w:rPr>
          <w:rFonts w:ascii="Arial" w:hAnsi="Arial" w:cs="Arial"/>
          <w:i/>
          <w:sz w:val="20"/>
          <w:szCs w:val="20"/>
        </w:rPr>
        <w:t xml:space="preserve"> nano bạc (3 ppm) sau 30 ngày</w:t>
      </w:r>
      <w:r w:rsidR="00B168CC" w:rsidRPr="00E26F82">
        <w:rPr>
          <w:rFonts w:ascii="Arial" w:hAnsi="Arial" w:cs="Arial"/>
          <w:i/>
          <w:sz w:val="20"/>
          <w:szCs w:val="20"/>
        </w:rPr>
        <w:t xml:space="preserve"> bảo quản</w:t>
      </w:r>
    </w:p>
    <w:tbl>
      <w:tblPr>
        <w:tblStyle w:val="TableGrid"/>
        <w:tblW w:w="0" w:type="auto"/>
        <w:tblInd w:w="108" w:type="dxa"/>
        <w:tblLook w:val="04A0" w:firstRow="1" w:lastRow="0" w:firstColumn="1" w:lastColumn="0" w:noHBand="0" w:noVBand="1"/>
      </w:tblPr>
      <w:tblGrid>
        <w:gridCol w:w="2316"/>
        <w:gridCol w:w="1819"/>
      </w:tblGrid>
      <w:tr w:rsidR="00E26F82" w:rsidRPr="00E26F82" w14:paraId="2E8276E0" w14:textId="77777777" w:rsidTr="004B7F9A">
        <w:tc>
          <w:tcPr>
            <w:tcW w:w="2316" w:type="dxa"/>
            <w:vMerge w:val="restart"/>
            <w:tcMar>
              <w:left w:w="57" w:type="dxa"/>
              <w:right w:w="57" w:type="dxa"/>
            </w:tcMar>
            <w:vAlign w:val="center"/>
          </w:tcPr>
          <w:p w14:paraId="2AA537D8" w14:textId="77777777" w:rsidR="00D2668B" w:rsidRPr="00E26F82" w:rsidRDefault="00D2668B" w:rsidP="007D20F0">
            <w:pPr>
              <w:jc w:val="center"/>
              <w:rPr>
                <w:rFonts w:ascii="Arial" w:hAnsi="Arial" w:cs="Arial"/>
                <w:b/>
                <w:sz w:val="20"/>
                <w:szCs w:val="20"/>
              </w:rPr>
            </w:pPr>
            <w:r w:rsidRPr="00E26F82">
              <w:rPr>
                <w:rFonts w:ascii="Arial" w:hAnsi="Arial" w:cs="Arial"/>
                <w:b/>
                <w:sz w:val="20"/>
                <w:szCs w:val="20"/>
              </w:rPr>
              <w:t>Chỉ tiêu cảm quan</w:t>
            </w:r>
          </w:p>
        </w:tc>
        <w:tc>
          <w:tcPr>
            <w:tcW w:w="1819" w:type="dxa"/>
            <w:vAlign w:val="center"/>
          </w:tcPr>
          <w:p w14:paraId="1F5C2EF7" w14:textId="77777777" w:rsidR="00D2668B" w:rsidRPr="00E26F82" w:rsidRDefault="00D2668B" w:rsidP="007D20F0">
            <w:pPr>
              <w:jc w:val="center"/>
              <w:rPr>
                <w:rFonts w:ascii="Arial" w:hAnsi="Arial" w:cs="Arial"/>
                <w:b/>
                <w:sz w:val="20"/>
                <w:szCs w:val="20"/>
              </w:rPr>
            </w:pPr>
            <w:r w:rsidRPr="00E26F82">
              <w:rPr>
                <w:rFonts w:ascii="Arial" w:hAnsi="Arial" w:cs="Arial"/>
                <w:b/>
                <w:sz w:val="20"/>
                <w:szCs w:val="20"/>
              </w:rPr>
              <w:t>Điểm đánh giá</w:t>
            </w:r>
          </w:p>
        </w:tc>
      </w:tr>
      <w:tr w:rsidR="00E26F82" w:rsidRPr="00E26F82" w14:paraId="5EDBB200" w14:textId="77777777" w:rsidTr="004B7F9A">
        <w:tc>
          <w:tcPr>
            <w:tcW w:w="2316" w:type="dxa"/>
            <w:vMerge/>
            <w:tcMar>
              <w:left w:w="57" w:type="dxa"/>
              <w:right w:w="57" w:type="dxa"/>
            </w:tcMar>
            <w:vAlign w:val="center"/>
          </w:tcPr>
          <w:p w14:paraId="5E172B3E" w14:textId="77777777" w:rsidR="00B168CC" w:rsidRPr="00E26F82" w:rsidRDefault="00B168CC" w:rsidP="007D20F0">
            <w:pPr>
              <w:jc w:val="center"/>
              <w:rPr>
                <w:rFonts w:ascii="Arial" w:hAnsi="Arial" w:cs="Arial"/>
                <w:sz w:val="20"/>
                <w:szCs w:val="20"/>
              </w:rPr>
            </w:pPr>
          </w:p>
        </w:tc>
        <w:tc>
          <w:tcPr>
            <w:tcW w:w="1819" w:type="dxa"/>
            <w:tcMar>
              <w:left w:w="57" w:type="dxa"/>
              <w:right w:w="57" w:type="dxa"/>
            </w:tcMar>
            <w:vAlign w:val="center"/>
          </w:tcPr>
          <w:p w14:paraId="4C2E2FCB" w14:textId="77777777" w:rsidR="00B168CC" w:rsidRPr="00E26F82" w:rsidRDefault="00B168CC" w:rsidP="007D20F0">
            <w:pPr>
              <w:jc w:val="center"/>
              <w:rPr>
                <w:rFonts w:ascii="Arial" w:hAnsi="Arial" w:cs="Arial"/>
                <w:sz w:val="20"/>
                <w:szCs w:val="20"/>
              </w:rPr>
            </w:pPr>
            <w:r w:rsidRPr="00E26F82">
              <w:rPr>
                <w:rFonts w:ascii="Arial" w:hAnsi="Arial" w:cs="Arial"/>
                <w:sz w:val="20"/>
                <w:szCs w:val="20"/>
              </w:rPr>
              <w:t>Chitosan 1,5% + nano bạc</w:t>
            </w:r>
          </w:p>
          <w:p w14:paraId="22EC5092" w14:textId="77777777" w:rsidR="00B168CC" w:rsidRPr="00E26F82" w:rsidRDefault="00B168CC" w:rsidP="007D20F0">
            <w:pPr>
              <w:jc w:val="center"/>
              <w:rPr>
                <w:rFonts w:ascii="Arial" w:hAnsi="Arial" w:cs="Arial"/>
                <w:sz w:val="20"/>
                <w:szCs w:val="20"/>
              </w:rPr>
            </w:pPr>
            <w:r w:rsidRPr="00E26F82">
              <w:rPr>
                <w:rFonts w:ascii="Arial" w:hAnsi="Arial" w:cs="Arial"/>
                <w:sz w:val="20"/>
                <w:szCs w:val="20"/>
              </w:rPr>
              <w:t xml:space="preserve"> 3 ppm</w:t>
            </w:r>
          </w:p>
        </w:tc>
      </w:tr>
      <w:tr w:rsidR="00E26F82" w:rsidRPr="00E26F82" w14:paraId="4C6E28E2" w14:textId="77777777" w:rsidTr="004B7F9A">
        <w:tc>
          <w:tcPr>
            <w:tcW w:w="2316" w:type="dxa"/>
            <w:tcMar>
              <w:left w:w="57" w:type="dxa"/>
              <w:right w:w="57" w:type="dxa"/>
            </w:tcMar>
            <w:vAlign w:val="center"/>
          </w:tcPr>
          <w:p w14:paraId="2D489659" w14:textId="77777777" w:rsidR="004B7F9A" w:rsidRPr="00E26F82" w:rsidRDefault="004B7F9A" w:rsidP="004B7F9A">
            <w:pPr>
              <w:jc w:val="both"/>
              <w:rPr>
                <w:rFonts w:ascii="Arial" w:hAnsi="Arial" w:cs="Arial"/>
                <w:sz w:val="20"/>
                <w:szCs w:val="20"/>
              </w:rPr>
            </w:pPr>
            <w:r w:rsidRPr="00E26F82">
              <w:rPr>
                <w:rFonts w:ascii="Arial" w:hAnsi="Arial" w:cs="Arial"/>
                <w:sz w:val="20"/>
                <w:szCs w:val="20"/>
              </w:rPr>
              <w:t>Hình thức bên ngoài</w:t>
            </w:r>
          </w:p>
        </w:tc>
        <w:tc>
          <w:tcPr>
            <w:tcW w:w="1819" w:type="dxa"/>
            <w:tcMar>
              <w:left w:w="57" w:type="dxa"/>
              <w:right w:w="57" w:type="dxa"/>
            </w:tcMar>
            <w:vAlign w:val="center"/>
          </w:tcPr>
          <w:p w14:paraId="6372F6AD" w14:textId="19728778" w:rsidR="004B7F9A" w:rsidRPr="00E26F82" w:rsidRDefault="004B7F9A" w:rsidP="004B7F9A">
            <w:pPr>
              <w:jc w:val="center"/>
              <w:rPr>
                <w:rFonts w:ascii="Arial" w:hAnsi="Arial" w:cs="Arial"/>
                <w:sz w:val="20"/>
                <w:szCs w:val="20"/>
              </w:rPr>
            </w:pPr>
            <w:r w:rsidRPr="00E26F82">
              <w:rPr>
                <w:rFonts w:ascii="Arial" w:hAnsi="Arial" w:cs="Arial"/>
                <w:sz w:val="20"/>
                <w:szCs w:val="20"/>
              </w:rPr>
              <w:t>4,63±0,05</w:t>
            </w:r>
          </w:p>
        </w:tc>
      </w:tr>
      <w:tr w:rsidR="00E26F82" w:rsidRPr="00E26F82" w14:paraId="38322F0D" w14:textId="77777777" w:rsidTr="004B7F9A">
        <w:tc>
          <w:tcPr>
            <w:tcW w:w="2316" w:type="dxa"/>
            <w:tcMar>
              <w:left w:w="57" w:type="dxa"/>
              <w:right w:w="57" w:type="dxa"/>
            </w:tcMar>
            <w:vAlign w:val="center"/>
          </w:tcPr>
          <w:p w14:paraId="39233E5E" w14:textId="77777777" w:rsidR="004B7F9A" w:rsidRPr="00E26F82" w:rsidRDefault="004B7F9A" w:rsidP="004B7F9A">
            <w:pPr>
              <w:jc w:val="both"/>
              <w:rPr>
                <w:rFonts w:ascii="Arial" w:hAnsi="Arial" w:cs="Arial"/>
                <w:sz w:val="20"/>
                <w:szCs w:val="20"/>
              </w:rPr>
            </w:pPr>
            <w:r w:rsidRPr="00E26F82">
              <w:rPr>
                <w:rFonts w:ascii="Arial" w:hAnsi="Arial" w:cs="Arial"/>
                <w:sz w:val="20"/>
                <w:szCs w:val="20"/>
              </w:rPr>
              <w:t>Trạng thái bên trong</w:t>
            </w:r>
          </w:p>
        </w:tc>
        <w:tc>
          <w:tcPr>
            <w:tcW w:w="1819" w:type="dxa"/>
            <w:tcMar>
              <w:left w:w="57" w:type="dxa"/>
              <w:right w:w="57" w:type="dxa"/>
            </w:tcMar>
            <w:vAlign w:val="center"/>
          </w:tcPr>
          <w:p w14:paraId="16BEFE65" w14:textId="474FB8FC" w:rsidR="004B7F9A" w:rsidRPr="00E26F82" w:rsidRDefault="004B7F9A" w:rsidP="004B7F9A">
            <w:pPr>
              <w:jc w:val="center"/>
              <w:rPr>
                <w:rFonts w:ascii="Arial" w:hAnsi="Arial" w:cs="Arial"/>
                <w:sz w:val="20"/>
                <w:szCs w:val="20"/>
              </w:rPr>
            </w:pPr>
            <w:r w:rsidRPr="00E26F82">
              <w:rPr>
                <w:rFonts w:ascii="Arial" w:hAnsi="Arial" w:cs="Arial"/>
                <w:sz w:val="20"/>
                <w:szCs w:val="20"/>
              </w:rPr>
              <w:t>4,50±0,01</w:t>
            </w:r>
          </w:p>
        </w:tc>
      </w:tr>
      <w:tr w:rsidR="00E26F82" w:rsidRPr="00E26F82" w14:paraId="53C97BA9" w14:textId="77777777" w:rsidTr="004B7F9A">
        <w:tc>
          <w:tcPr>
            <w:tcW w:w="2316" w:type="dxa"/>
            <w:tcMar>
              <w:left w:w="57" w:type="dxa"/>
              <w:right w:w="57" w:type="dxa"/>
            </w:tcMar>
            <w:vAlign w:val="center"/>
          </w:tcPr>
          <w:p w14:paraId="7843CEB3" w14:textId="77777777" w:rsidR="004B7F9A" w:rsidRPr="00E26F82" w:rsidRDefault="004B7F9A" w:rsidP="004B7F9A">
            <w:pPr>
              <w:jc w:val="both"/>
              <w:rPr>
                <w:rFonts w:ascii="Arial" w:hAnsi="Arial" w:cs="Arial"/>
                <w:sz w:val="20"/>
                <w:szCs w:val="20"/>
              </w:rPr>
            </w:pPr>
            <w:r w:rsidRPr="00E26F82">
              <w:rPr>
                <w:rFonts w:ascii="Arial" w:hAnsi="Arial" w:cs="Arial"/>
                <w:sz w:val="20"/>
                <w:szCs w:val="20"/>
              </w:rPr>
              <w:t>Mùi</w:t>
            </w:r>
          </w:p>
        </w:tc>
        <w:tc>
          <w:tcPr>
            <w:tcW w:w="1819" w:type="dxa"/>
            <w:tcMar>
              <w:left w:w="57" w:type="dxa"/>
              <w:right w:w="57" w:type="dxa"/>
            </w:tcMar>
            <w:vAlign w:val="center"/>
          </w:tcPr>
          <w:p w14:paraId="0FB9539E" w14:textId="1E92BBC7" w:rsidR="004B7F9A" w:rsidRPr="00E26F82" w:rsidRDefault="004B7F9A" w:rsidP="004B7F9A">
            <w:pPr>
              <w:jc w:val="center"/>
              <w:rPr>
                <w:rFonts w:ascii="Arial" w:hAnsi="Arial" w:cs="Arial"/>
                <w:sz w:val="20"/>
                <w:szCs w:val="20"/>
              </w:rPr>
            </w:pPr>
            <w:r w:rsidRPr="00E26F82">
              <w:rPr>
                <w:rFonts w:ascii="Arial" w:hAnsi="Arial" w:cs="Arial"/>
                <w:sz w:val="20"/>
                <w:szCs w:val="20"/>
              </w:rPr>
              <w:t>4,52±0,12</w:t>
            </w:r>
          </w:p>
        </w:tc>
      </w:tr>
      <w:tr w:rsidR="00E26F82" w:rsidRPr="00E26F82" w14:paraId="5123FB3E" w14:textId="77777777" w:rsidTr="004B7F9A">
        <w:tc>
          <w:tcPr>
            <w:tcW w:w="2316" w:type="dxa"/>
            <w:tcMar>
              <w:left w:w="57" w:type="dxa"/>
              <w:right w:w="57" w:type="dxa"/>
            </w:tcMar>
            <w:vAlign w:val="center"/>
          </w:tcPr>
          <w:p w14:paraId="7399E320" w14:textId="77777777" w:rsidR="004B7F9A" w:rsidRPr="00E26F82" w:rsidRDefault="004B7F9A" w:rsidP="004B7F9A">
            <w:pPr>
              <w:jc w:val="both"/>
              <w:rPr>
                <w:rFonts w:ascii="Arial" w:hAnsi="Arial" w:cs="Arial"/>
                <w:sz w:val="20"/>
                <w:szCs w:val="20"/>
              </w:rPr>
            </w:pPr>
            <w:r w:rsidRPr="00E26F82">
              <w:rPr>
                <w:rFonts w:ascii="Arial" w:hAnsi="Arial" w:cs="Arial"/>
                <w:sz w:val="20"/>
                <w:szCs w:val="20"/>
              </w:rPr>
              <w:t>Vị</w:t>
            </w:r>
          </w:p>
        </w:tc>
        <w:tc>
          <w:tcPr>
            <w:tcW w:w="1819" w:type="dxa"/>
            <w:tcMar>
              <w:left w:w="57" w:type="dxa"/>
              <w:right w:w="57" w:type="dxa"/>
            </w:tcMar>
            <w:vAlign w:val="center"/>
          </w:tcPr>
          <w:p w14:paraId="4F4CD213" w14:textId="28B78087" w:rsidR="004B7F9A" w:rsidRPr="00E26F82" w:rsidRDefault="004B7F9A" w:rsidP="004B7F9A">
            <w:pPr>
              <w:jc w:val="center"/>
              <w:rPr>
                <w:rFonts w:ascii="Arial" w:hAnsi="Arial" w:cs="Arial"/>
                <w:sz w:val="20"/>
                <w:szCs w:val="20"/>
              </w:rPr>
            </w:pPr>
            <w:r w:rsidRPr="00E26F82">
              <w:rPr>
                <w:rFonts w:ascii="Arial" w:hAnsi="Arial" w:cs="Arial"/>
                <w:sz w:val="20"/>
                <w:szCs w:val="20"/>
              </w:rPr>
              <w:t>4,40±0,09</w:t>
            </w:r>
          </w:p>
        </w:tc>
      </w:tr>
      <w:tr w:rsidR="00E26F82" w:rsidRPr="00E26F82" w14:paraId="1B98244F" w14:textId="77777777" w:rsidTr="004B7F9A">
        <w:tc>
          <w:tcPr>
            <w:tcW w:w="2316" w:type="dxa"/>
            <w:tcMar>
              <w:left w:w="57" w:type="dxa"/>
              <w:right w:w="57" w:type="dxa"/>
            </w:tcMar>
            <w:vAlign w:val="center"/>
          </w:tcPr>
          <w:p w14:paraId="6C6A5948" w14:textId="77777777" w:rsidR="00B168CC" w:rsidRPr="00E26F82" w:rsidRDefault="00B168CC" w:rsidP="007D20F0">
            <w:pPr>
              <w:jc w:val="both"/>
              <w:rPr>
                <w:rFonts w:ascii="Arial" w:hAnsi="Arial" w:cs="Arial"/>
                <w:b/>
                <w:sz w:val="20"/>
                <w:szCs w:val="20"/>
              </w:rPr>
            </w:pPr>
            <w:r w:rsidRPr="00E26F82">
              <w:rPr>
                <w:rFonts w:ascii="Arial" w:hAnsi="Arial" w:cs="Arial"/>
                <w:b/>
                <w:sz w:val="20"/>
                <w:szCs w:val="20"/>
              </w:rPr>
              <w:t>Tổng điểm</w:t>
            </w:r>
          </w:p>
        </w:tc>
        <w:tc>
          <w:tcPr>
            <w:tcW w:w="1819" w:type="dxa"/>
            <w:tcMar>
              <w:left w:w="57" w:type="dxa"/>
              <w:right w:w="57" w:type="dxa"/>
            </w:tcMar>
            <w:vAlign w:val="center"/>
          </w:tcPr>
          <w:p w14:paraId="7FF95754" w14:textId="6766D80D" w:rsidR="00B168CC" w:rsidRPr="00E26F82" w:rsidRDefault="00B168CC" w:rsidP="00302454">
            <w:pPr>
              <w:jc w:val="center"/>
              <w:rPr>
                <w:rFonts w:ascii="Arial" w:hAnsi="Arial" w:cs="Arial"/>
                <w:b/>
                <w:sz w:val="20"/>
                <w:szCs w:val="20"/>
              </w:rPr>
            </w:pPr>
            <w:r w:rsidRPr="00E26F82">
              <w:rPr>
                <w:rFonts w:ascii="Arial" w:hAnsi="Arial" w:cs="Arial"/>
                <w:b/>
                <w:sz w:val="20"/>
                <w:szCs w:val="20"/>
              </w:rPr>
              <w:t>18,05</w:t>
            </w:r>
            <w:r w:rsidR="004B7F9A" w:rsidRPr="00E26F82">
              <w:rPr>
                <w:rFonts w:ascii="Arial" w:hAnsi="Arial" w:cs="Arial"/>
                <w:b/>
                <w:sz w:val="20"/>
                <w:szCs w:val="20"/>
              </w:rPr>
              <w:t>±0,21</w:t>
            </w:r>
          </w:p>
        </w:tc>
      </w:tr>
      <w:tr w:rsidR="00E26F82" w:rsidRPr="00E26F82" w14:paraId="141F56F2" w14:textId="77777777" w:rsidTr="004B7F9A">
        <w:tc>
          <w:tcPr>
            <w:tcW w:w="2316" w:type="dxa"/>
            <w:tcMar>
              <w:left w:w="57" w:type="dxa"/>
              <w:right w:w="57" w:type="dxa"/>
            </w:tcMar>
            <w:vAlign w:val="center"/>
          </w:tcPr>
          <w:p w14:paraId="36B5A8AA" w14:textId="77777777" w:rsidR="00B168CC" w:rsidRPr="00E26F82" w:rsidRDefault="00B168CC" w:rsidP="007D20F0">
            <w:pPr>
              <w:jc w:val="both"/>
              <w:rPr>
                <w:rFonts w:ascii="Arial" w:hAnsi="Arial" w:cs="Arial"/>
                <w:b/>
                <w:sz w:val="20"/>
                <w:szCs w:val="20"/>
              </w:rPr>
            </w:pPr>
            <w:r w:rsidRPr="00E26F82">
              <w:rPr>
                <w:rFonts w:ascii="Arial" w:hAnsi="Arial" w:cs="Arial"/>
                <w:b/>
                <w:sz w:val="20"/>
                <w:szCs w:val="20"/>
              </w:rPr>
              <w:t>Mức chất lượng</w:t>
            </w:r>
          </w:p>
        </w:tc>
        <w:tc>
          <w:tcPr>
            <w:tcW w:w="1819" w:type="dxa"/>
            <w:tcMar>
              <w:left w:w="57" w:type="dxa"/>
              <w:right w:w="57" w:type="dxa"/>
            </w:tcMar>
            <w:vAlign w:val="center"/>
          </w:tcPr>
          <w:p w14:paraId="1349DFE7" w14:textId="77777777" w:rsidR="00B168CC" w:rsidRPr="00E26F82" w:rsidRDefault="00B168CC" w:rsidP="007D20F0">
            <w:pPr>
              <w:jc w:val="center"/>
              <w:rPr>
                <w:rFonts w:ascii="Arial" w:hAnsi="Arial" w:cs="Arial"/>
                <w:b/>
                <w:sz w:val="20"/>
                <w:szCs w:val="20"/>
              </w:rPr>
            </w:pPr>
            <w:r w:rsidRPr="00E26F82">
              <w:rPr>
                <w:rFonts w:ascii="Arial" w:hAnsi="Arial" w:cs="Arial"/>
                <w:b/>
                <w:sz w:val="20"/>
                <w:szCs w:val="20"/>
              </w:rPr>
              <w:t>Khá</w:t>
            </w:r>
          </w:p>
        </w:tc>
      </w:tr>
    </w:tbl>
    <w:p w14:paraId="5C695292" w14:textId="27A84A64" w:rsidR="00BE471D" w:rsidRPr="00E26F82" w:rsidRDefault="00DC7E78" w:rsidP="00B168CC">
      <w:pPr>
        <w:spacing w:after="0" w:line="240" w:lineRule="auto"/>
        <w:jc w:val="center"/>
        <w:rPr>
          <w:rFonts w:ascii="Arial" w:hAnsi="Arial" w:cs="Arial"/>
          <w:sz w:val="20"/>
          <w:szCs w:val="20"/>
        </w:rPr>
      </w:pPr>
      <w:r w:rsidRPr="00E26F82">
        <w:rPr>
          <w:rFonts w:ascii="Arial" w:hAnsi="Arial" w:cs="Arial"/>
          <w:noProof/>
          <w:sz w:val="20"/>
          <w:szCs w:val="20"/>
        </w:rPr>
        <w:drawing>
          <wp:inline distT="0" distB="0" distL="0" distR="0" wp14:anchorId="494A4542" wp14:editId="5C500DFC">
            <wp:extent cx="2694305" cy="972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4305" cy="972820"/>
                    </a:xfrm>
                    <a:prstGeom prst="rect">
                      <a:avLst/>
                    </a:prstGeom>
                    <a:noFill/>
                    <a:ln>
                      <a:noFill/>
                    </a:ln>
                  </pic:spPr>
                </pic:pic>
              </a:graphicData>
            </a:graphic>
          </wp:inline>
        </w:drawing>
      </w:r>
      <w:r w:rsidR="00BE471D" w:rsidRPr="00E26F82">
        <w:rPr>
          <w:rFonts w:ascii="Arial" w:hAnsi="Arial" w:cs="Arial"/>
          <w:i/>
          <w:sz w:val="20"/>
          <w:szCs w:val="20"/>
        </w:rPr>
        <w:t>Hình 4. Cam sau 30 ngày</w:t>
      </w:r>
      <w:r w:rsidR="00AD4C67" w:rsidRPr="00E26F82">
        <w:rPr>
          <w:rFonts w:ascii="Arial" w:hAnsi="Arial" w:cs="Arial"/>
          <w:i/>
          <w:sz w:val="20"/>
          <w:szCs w:val="20"/>
        </w:rPr>
        <w:t xml:space="preserve"> bảo quản</w:t>
      </w:r>
    </w:p>
    <w:p w14:paraId="56D89A18" w14:textId="13436278" w:rsidR="0059403D" w:rsidRPr="00E26F82" w:rsidRDefault="000B46F1" w:rsidP="00EA0586">
      <w:pPr>
        <w:pStyle w:val="figureconten"/>
        <w:spacing w:before="0" w:after="0"/>
        <w:ind w:firstLine="426"/>
        <w:jc w:val="both"/>
        <w:sectPr w:rsidR="0059403D" w:rsidRPr="00E26F82" w:rsidSect="00F13A97">
          <w:type w:val="continuous"/>
          <w:pgSz w:w="11907" w:h="16839" w:code="9"/>
          <w:pgMar w:top="1418" w:right="1134" w:bottom="1418" w:left="1701" w:header="720" w:footer="720" w:gutter="0"/>
          <w:cols w:num="2" w:space="566"/>
          <w:docGrid w:linePitch="360"/>
        </w:sectPr>
      </w:pPr>
      <w:r w:rsidRPr="00E26F82">
        <w:t>Cam là loại quả có cấu trúc vỏ dày, phức chitosan-nano bạc khó xâm nhập vào bên trong thịt quả. Ngoài ra theo nghiên cứu của Phan Thị Hà Vân và cộng sự (2017) khi nghiên cứu màng chitosan-nano bạc để bảo quản quả</w:t>
      </w:r>
      <w:r w:rsidR="00AF5526" w:rsidRPr="00E26F82">
        <w:t xml:space="preserve"> </w:t>
      </w:r>
      <w:r w:rsidRPr="00E26F82">
        <w:t>thanh long đã chỉ ra sự tồn dư bạc trên vỏ quả đạt khoả</w:t>
      </w:r>
      <w:r w:rsidR="00946C8F">
        <w:t>ng 2,09-</w:t>
      </w:r>
      <w:r w:rsidRPr="00E26F82">
        <w:t xml:space="preserve">3,27 mg/kg ở tất cả các thí nghiệm có xử lý nano bạc. Ở tất cả các thí nghiệm có xử lí nano bạc trong bảo quản đều không phát hiện sự hiện diện của bạc trong thịt quả thanh long [12]. Nghiên cứu của tác giả </w:t>
      </w:r>
      <w:r w:rsidRPr="00E26F82">
        <w:rPr>
          <w:spacing w:val="-2"/>
        </w:rPr>
        <w:t>Lương Hùng Tiến</w:t>
      </w:r>
      <w:r w:rsidRPr="00E26F82">
        <w:t xml:space="preserve"> khi nghiên cứu bảo quản vải bằng chitosan kết hợp </w:t>
      </w:r>
      <w:r w:rsidRPr="00E26F82">
        <w:lastRenderedPageBreak/>
        <w:t>với nano bạc cũng cho thấy trên bề mặt vỏ quả vải dư lượng bạc đạt 2,128</w:t>
      </w:r>
      <w:r w:rsidRPr="00E26F82">
        <w:sym w:font="Symbol" w:char="F0B1"/>
      </w:r>
      <w:r w:rsidRPr="00E26F82">
        <w:t>0,00</w:t>
      </w:r>
      <w:r w:rsidR="00392735" w:rsidRPr="00E26F82">
        <w:t>13 mg/kg</w:t>
      </w:r>
      <w:r w:rsidRPr="00E26F82">
        <w:t xml:space="preserve">, ở ruột quả không có dư lượng bạc (với giới hạn phát hiện LOD 0,2 mg/kg) [6]. Các nghiên cứu trước đây chứng minh rằng các hạt nano bạc </w:t>
      </w:r>
      <w:r w:rsidRPr="00E26F82">
        <w:lastRenderedPageBreak/>
        <w:t>được hấp thu vào trong cơ thể mà không hề gây ra một tác dụng phụ nào cũng như gây độc cho cơ thể (ở</w:t>
      </w:r>
      <w:r w:rsidR="008A0D8A" w:rsidRPr="00E26F82">
        <w:t xml:space="preserve"> </w:t>
      </w:r>
      <w:r w:rsidRPr="00E26F82">
        <w:t>khoảng nồng độ &lt;100</w:t>
      </w:r>
      <w:r w:rsidR="002A030B" w:rsidRPr="00E26F82">
        <w:t xml:space="preserve"> </w:t>
      </w:r>
      <w:r w:rsidRPr="00E26F82">
        <w:t xml:space="preserve">ppm) [12]. </w:t>
      </w:r>
      <w:r w:rsidR="00717810" w:rsidRPr="00E26F82">
        <w:t xml:space="preserve">Như </w:t>
      </w:r>
      <w:r w:rsidRPr="00E26F82">
        <w:t>vậy có thể thấy sử dụng chitosan và nano bạc cho bảo quản cam canh là nghiên cứu ý nghĩa và có khả năng áp dụng thực tiễ</w:t>
      </w:r>
      <w:r w:rsidR="00EA0586" w:rsidRPr="00E26F82">
        <w:t>n cao</w:t>
      </w:r>
      <w:r w:rsidR="009C76C0" w:rsidRPr="00E26F82">
        <w:t>.</w:t>
      </w:r>
    </w:p>
    <w:p w14:paraId="77A70462" w14:textId="316398B5" w:rsidR="00CE38B7" w:rsidRPr="00E26F82" w:rsidRDefault="00CE38B7" w:rsidP="009B72D2">
      <w:pPr>
        <w:pStyle w:val="Heading1"/>
        <w:spacing w:before="0" w:after="0"/>
        <w:rPr>
          <w:rFonts w:cs="Arial"/>
          <w:szCs w:val="20"/>
          <w:lang w:val="pt-BR"/>
        </w:rPr>
      </w:pPr>
      <w:r w:rsidRPr="00E26F82">
        <w:rPr>
          <w:rFonts w:cs="Arial"/>
          <w:szCs w:val="20"/>
          <w:lang w:val="pt-BR"/>
        </w:rPr>
        <w:lastRenderedPageBreak/>
        <w:t>4. Kết luận</w:t>
      </w:r>
    </w:p>
    <w:p w14:paraId="2A6A029F" w14:textId="5D422676" w:rsidR="000B46F1" w:rsidRPr="00E26F82" w:rsidRDefault="000B46F1" w:rsidP="00D462C0">
      <w:pPr>
        <w:spacing w:after="0" w:line="240" w:lineRule="auto"/>
        <w:ind w:firstLine="426"/>
        <w:jc w:val="both"/>
        <w:rPr>
          <w:rFonts w:ascii="Arial" w:hAnsi="Arial" w:cs="Arial"/>
          <w:sz w:val="20"/>
          <w:szCs w:val="20"/>
          <w:lang w:val="pt-BR"/>
        </w:rPr>
      </w:pPr>
      <w:r w:rsidRPr="00E26F82">
        <w:rPr>
          <w:rFonts w:ascii="Arial" w:hAnsi="Arial" w:cs="Arial"/>
          <w:sz w:val="20"/>
          <w:szCs w:val="20"/>
          <w:lang w:val="pt-BR"/>
        </w:rPr>
        <w:t>Khi sử dụng dung dịch chitosan 1,5% kết hợp với nano bạc 3</w:t>
      </w:r>
      <w:r w:rsidR="00FB595C">
        <w:rPr>
          <w:rFonts w:ascii="Arial" w:hAnsi="Arial" w:cs="Arial"/>
          <w:sz w:val="20"/>
          <w:szCs w:val="20"/>
          <w:lang w:val="pt-BR"/>
        </w:rPr>
        <w:t xml:space="preserve"> </w:t>
      </w:r>
      <w:r w:rsidRPr="00E26F82">
        <w:rPr>
          <w:rFonts w:ascii="Arial" w:hAnsi="Arial" w:cs="Arial"/>
          <w:sz w:val="20"/>
          <w:szCs w:val="20"/>
          <w:lang w:val="pt-BR"/>
        </w:rPr>
        <w:t>ppm để bảo quản cam canh trồng tại xã Lê Lợi, thành phố Chí Linh, tỉnh Hải Dương cho kết quả tốt nhất so với các công thức khác. Sau 30 ngày bảo quản ở điều kiện thường (nhiệt độ 26</w:t>
      </w:r>
      <w:r w:rsidRPr="00E26F82">
        <w:rPr>
          <w:rFonts w:ascii="Arial" w:hAnsi="Arial" w:cs="Arial"/>
          <w:sz w:val="20"/>
          <w:szCs w:val="20"/>
        </w:rPr>
        <w:sym w:font="Symbol" w:char="F0B1"/>
      </w:r>
      <w:r w:rsidRPr="00E26F82">
        <w:rPr>
          <w:rFonts w:ascii="Arial" w:hAnsi="Arial" w:cs="Arial"/>
          <w:sz w:val="20"/>
          <w:szCs w:val="20"/>
          <w:lang w:val="pt-BR"/>
        </w:rPr>
        <w:t>1</w:t>
      </w:r>
      <w:r w:rsidRPr="00E26F82">
        <w:rPr>
          <w:rFonts w:ascii="Arial" w:hAnsi="Arial" w:cs="Arial"/>
          <w:sz w:val="20"/>
          <w:szCs w:val="20"/>
          <w:vertAlign w:val="superscript"/>
          <w:lang w:val="pt-BR"/>
        </w:rPr>
        <w:t>o</w:t>
      </w:r>
      <w:r w:rsidRPr="00E26F82">
        <w:rPr>
          <w:rFonts w:ascii="Arial" w:hAnsi="Arial" w:cs="Arial"/>
          <w:sz w:val="20"/>
          <w:szCs w:val="20"/>
          <w:lang w:val="pt-BR"/>
        </w:rPr>
        <w:t>C, độ ẩm 80÷85%) thì tỷ lệ hao hụt khối lượng là 11,5 ± 0,56%; hàm lượng chấ</w:t>
      </w:r>
      <w:r w:rsidR="00D462C0" w:rsidRPr="00E26F82">
        <w:rPr>
          <w:rFonts w:ascii="Arial" w:hAnsi="Arial" w:cs="Arial"/>
          <w:sz w:val="20"/>
          <w:szCs w:val="20"/>
          <w:lang w:val="pt-BR"/>
        </w:rPr>
        <w:t>t khô hoà tan 12,3±</w:t>
      </w:r>
      <w:r w:rsidRPr="00E26F82">
        <w:rPr>
          <w:rFonts w:ascii="Arial" w:hAnsi="Arial" w:cs="Arial"/>
          <w:sz w:val="20"/>
          <w:szCs w:val="20"/>
          <w:lang w:val="pt-BR"/>
        </w:rPr>
        <w:t>0,38</w:t>
      </w:r>
      <w:r w:rsidRPr="00E26F82">
        <w:rPr>
          <w:rFonts w:ascii="Arial" w:hAnsi="Arial" w:cs="Arial"/>
          <w:sz w:val="20"/>
          <w:szCs w:val="20"/>
          <w:vertAlign w:val="superscript"/>
          <w:lang w:val="pt-BR"/>
        </w:rPr>
        <w:t>0</w:t>
      </w:r>
      <w:r w:rsidR="0031398D" w:rsidRPr="00E26F82">
        <w:rPr>
          <w:rFonts w:ascii="Arial" w:hAnsi="Arial" w:cs="Arial"/>
          <w:sz w:val="20"/>
          <w:szCs w:val="20"/>
          <w:lang w:val="pt-BR"/>
        </w:rPr>
        <w:t>Bx</w:t>
      </w:r>
      <w:r w:rsidRPr="00E26F82">
        <w:rPr>
          <w:rFonts w:ascii="Arial" w:hAnsi="Arial" w:cs="Arial"/>
          <w:sz w:val="20"/>
          <w:szCs w:val="20"/>
          <w:lang w:val="pt-BR"/>
        </w:rPr>
        <w:t>, hàm lượng đường tổng số còn lại 8</w:t>
      </w:r>
      <w:r w:rsidR="005B5C7B" w:rsidRPr="00E26F82">
        <w:rPr>
          <w:rFonts w:ascii="Arial" w:hAnsi="Arial" w:cs="Arial"/>
          <w:sz w:val="20"/>
          <w:szCs w:val="20"/>
          <w:lang w:val="pt-BR"/>
        </w:rPr>
        <w:t>,</w:t>
      </w:r>
      <w:r w:rsidRPr="00E26F82">
        <w:rPr>
          <w:rFonts w:ascii="Arial" w:hAnsi="Arial" w:cs="Arial"/>
          <w:sz w:val="20"/>
          <w:szCs w:val="20"/>
          <w:lang w:val="pt-BR"/>
        </w:rPr>
        <w:t>7%</w:t>
      </w:r>
      <w:r w:rsidRPr="00E26F82">
        <w:rPr>
          <w:rFonts w:ascii="Arial" w:hAnsi="Arial" w:cs="Arial"/>
          <w:sz w:val="20"/>
          <w:szCs w:val="20"/>
        </w:rPr>
        <w:sym w:font="Symbol" w:char="F0B1"/>
      </w:r>
      <w:r w:rsidR="00FB595C">
        <w:rPr>
          <w:rFonts w:ascii="Arial" w:hAnsi="Arial" w:cs="Arial"/>
          <w:sz w:val="20"/>
          <w:szCs w:val="20"/>
          <w:lang w:val="pt-BR"/>
        </w:rPr>
        <w:t>0,</w:t>
      </w:r>
      <w:r w:rsidRPr="00E26F82">
        <w:rPr>
          <w:rFonts w:ascii="Arial" w:hAnsi="Arial" w:cs="Arial"/>
          <w:sz w:val="20"/>
          <w:szCs w:val="20"/>
          <w:lang w:val="pt-BR"/>
        </w:rPr>
        <w:t>15, hàm lượng acid hữu cơ</w:t>
      </w:r>
      <w:r w:rsidR="009C76C0" w:rsidRPr="00E26F82">
        <w:rPr>
          <w:rFonts w:ascii="Arial" w:hAnsi="Arial" w:cs="Arial"/>
          <w:sz w:val="20"/>
          <w:szCs w:val="20"/>
          <w:lang w:val="pt-BR"/>
        </w:rPr>
        <w:t xml:space="preserve"> là</w:t>
      </w:r>
      <w:r w:rsidRPr="00E26F82">
        <w:rPr>
          <w:rFonts w:ascii="Arial" w:hAnsi="Arial" w:cs="Arial"/>
          <w:sz w:val="20"/>
          <w:szCs w:val="20"/>
          <w:lang w:val="pt-BR"/>
        </w:rPr>
        <w:t xml:space="preserve"> 0,23%</w:t>
      </w:r>
      <w:r w:rsidRPr="00E26F82">
        <w:rPr>
          <w:rFonts w:ascii="Arial" w:hAnsi="Arial" w:cs="Arial"/>
          <w:sz w:val="20"/>
          <w:szCs w:val="20"/>
        </w:rPr>
        <w:sym w:font="Symbol" w:char="F0B1"/>
      </w:r>
      <w:r w:rsidRPr="00E26F82">
        <w:rPr>
          <w:rFonts w:ascii="Arial" w:hAnsi="Arial" w:cs="Arial"/>
          <w:sz w:val="20"/>
          <w:szCs w:val="20"/>
          <w:lang w:val="pt-BR"/>
        </w:rPr>
        <w:t xml:space="preserve">0,02, hàm lượng vitamin C </w:t>
      </w:r>
      <w:r w:rsidR="009C76C0" w:rsidRPr="00E26F82">
        <w:rPr>
          <w:rFonts w:ascii="Arial" w:hAnsi="Arial" w:cs="Arial"/>
          <w:sz w:val="20"/>
          <w:szCs w:val="20"/>
          <w:lang w:val="pt-BR"/>
        </w:rPr>
        <w:t xml:space="preserve">là </w:t>
      </w:r>
      <w:r w:rsidRPr="00E26F82">
        <w:rPr>
          <w:rFonts w:ascii="Arial" w:hAnsi="Arial" w:cs="Arial"/>
          <w:sz w:val="20"/>
          <w:szCs w:val="20"/>
          <w:lang w:val="pt-BR"/>
        </w:rPr>
        <w:lastRenderedPageBreak/>
        <w:t>38,6</w:t>
      </w:r>
      <w:r w:rsidR="009C76C0" w:rsidRPr="00E26F82">
        <w:rPr>
          <w:rFonts w:ascii="Arial" w:hAnsi="Arial" w:cs="Arial"/>
          <w:sz w:val="20"/>
          <w:szCs w:val="20"/>
        </w:rPr>
        <w:sym w:font="Symbol" w:char="F0B1"/>
      </w:r>
      <w:r w:rsidR="009C76C0" w:rsidRPr="00E26F82">
        <w:rPr>
          <w:rFonts w:ascii="Arial" w:hAnsi="Arial" w:cs="Arial"/>
          <w:sz w:val="20"/>
          <w:szCs w:val="20"/>
          <w:lang w:val="pt-BR"/>
        </w:rPr>
        <w:t xml:space="preserve">0,12 </w:t>
      </w:r>
      <w:r w:rsidRPr="00E26F82">
        <w:rPr>
          <w:rFonts w:ascii="Arial" w:hAnsi="Arial" w:cs="Arial"/>
          <w:sz w:val="20"/>
          <w:szCs w:val="20"/>
          <w:shd w:val="clear" w:color="auto" w:fill="FFFFFF"/>
          <w:lang w:val="pt-BR"/>
        </w:rPr>
        <w:t>mg/100g</w:t>
      </w:r>
      <w:r w:rsidRPr="00E26F82">
        <w:rPr>
          <w:rFonts w:ascii="Arial" w:hAnsi="Arial" w:cs="Arial"/>
          <w:sz w:val="20"/>
          <w:szCs w:val="20"/>
          <w:lang w:val="pt-BR"/>
        </w:rPr>
        <w:t>, chất lượng cảm quan đạ</w:t>
      </w:r>
      <w:r w:rsidR="00FD622A" w:rsidRPr="00E26F82">
        <w:rPr>
          <w:rFonts w:ascii="Arial" w:hAnsi="Arial" w:cs="Arial"/>
          <w:sz w:val="20"/>
          <w:szCs w:val="20"/>
          <w:lang w:val="pt-BR"/>
        </w:rPr>
        <w:t>t 18,05±</w:t>
      </w:r>
      <w:r w:rsidRPr="00E26F82">
        <w:rPr>
          <w:rFonts w:ascii="Arial" w:hAnsi="Arial" w:cs="Arial"/>
          <w:sz w:val="20"/>
          <w:szCs w:val="20"/>
          <w:lang w:val="pt-BR"/>
        </w:rPr>
        <w:t>1,25 điểm theo TCVN 3215-79, vỏ quả bóng, có màu vàng, quả vẫn duy trì được độ cứng, quả còn nguyên cuống, vị ngọt, tép cam không bị nát hoặ</w:t>
      </w:r>
      <w:r w:rsidR="00302454" w:rsidRPr="00E26F82">
        <w:rPr>
          <w:rFonts w:ascii="Arial" w:hAnsi="Arial" w:cs="Arial"/>
          <w:sz w:val="20"/>
          <w:szCs w:val="20"/>
          <w:lang w:val="pt-BR"/>
        </w:rPr>
        <w:t>c khô, vi sinh vật tổng số 1,2.10</w:t>
      </w:r>
      <w:r w:rsidR="00302454" w:rsidRPr="00E26F82">
        <w:rPr>
          <w:rFonts w:ascii="Arial" w:hAnsi="Arial" w:cs="Arial"/>
          <w:sz w:val="20"/>
          <w:szCs w:val="20"/>
          <w:vertAlign w:val="superscript"/>
          <w:lang w:val="pt-BR"/>
        </w:rPr>
        <w:t>1</w:t>
      </w:r>
      <w:r w:rsidR="00302454" w:rsidRPr="00E26F82">
        <w:rPr>
          <w:rFonts w:ascii="Arial" w:hAnsi="Arial" w:cs="Arial"/>
          <w:sz w:val="20"/>
          <w:szCs w:val="20"/>
          <w:lang w:val="pt-BR"/>
        </w:rPr>
        <w:t>±0,02.</w:t>
      </w:r>
      <w:r w:rsidRPr="00E26F82">
        <w:rPr>
          <w:rFonts w:ascii="Arial" w:hAnsi="Arial" w:cs="Arial"/>
          <w:sz w:val="20"/>
          <w:szCs w:val="20"/>
          <w:lang w:val="pt-BR"/>
        </w:rPr>
        <w:t xml:space="preserve"> Do vậy  để bảo quản cam được 30 ngày trong điều kiện nhiệt độ thường (nhiệt độ 26</w:t>
      </w:r>
      <w:r w:rsidRPr="00E26F82">
        <w:rPr>
          <w:rFonts w:ascii="Arial" w:hAnsi="Arial" w:cs="Arial"/>
          <w:sz w:val="20"/>
          <w:szCs w:val="20"/>
        </w:rPr>
        <w:sym w:font="Symbol" w:char="F0B1"/>
      </w:r>
      <w:r w:rsidRPr="00E26F82">
        <w:rPr>
          <w:rFonts w:ascii="Arial" w:hAnsi="Arial" w:cs="Arial"/>
          <w:sz w:val="20"/>
          <w:szCs w:val="20"/>
          <w:lang w:val="pt-BR"/>
        </w:rPr>
        <w:t>1</w:t>
      </w:r>
      <w:r w:rsidRPr="00E26F82">
        <w:rPr>
          <w:rFonts w:ascii="Arial" w:hAnsi="Arial" w:cs="Arial"/>
          <w:sz w:val="20"/>
          <w:szCs w:val="20"/>
          <w:vertAlign w:val="superscript"/>
          <w:lang w:val="pt-BR"/>
        </w:rPr>
        <w:t>o</w:t>
      </w:r>
      <w:r w:rsidRPr="00E26F82">
        <w:rPr>
          <w:rFonts w:ascii="Arial" w:hAnsi="Arial" w:cs="Arial"/>
          <w:sz w:val="20"/>
          <w:szCs w:val="20"/>
          <w:lang w:val="pt-BR"/>
        </w:rPr>
        <w:t>C, độ ẩm 80÷85%), sử dụng tỷ lệ phối trộn giữa chitosan và nano bạc là 1,5% và 3</w:t>
      </w:r>
      <w:r w:rsidR="009C76C0" w:rsidRPr="00E26F82">
        <w:rPr>
          <w:rFonts w:ascii="Arial" w:hAnsi="Arial" w:cs="Arial"/>
          <w:sz w:val="20"/>
          <w:szCs w:val="20"/>
          <w:lang w:val="pt-BR"/>
        </w:rPr>
        <w:t xml:space="preserve"> </w:t>
      </w:r>
      <w:r w:rsidRPr="00E26F82">
        <w:rPr>
          <w:rFonts w:ascii="Arial" w:hAnsi="Arial" w:cs="Arial"/>
          <w:sz w:val="20"/>
          <w:szCs w:val="20"/>
          <w:lang w:val="pt-BR"/>
        </w:rPr>
        <w:t>ppm cho kết quả bảo quản tốt.</w:t>
      </w:r>
    </w:p>
    <w:p w14:paraId="2B4ED9DA" w14:textId="77777777" w:rsidR="00D462C0" w:rsidRPr="00E26F82" w:rsidRDefault="00D462C0" w:rsidP="009B72D2">
      <w:pPr>
        <w:pStyle w:val="Referencetitle"/>
        <w:spacing w:before="0" w:after="0"/>
        <w:sectPr w:rsidR="00D462C0" w:rsidRPr="00E26F82" w:rsidSect="00F13A97">
          <w:type w:val="continuous"/>
          <w:pgSz w:w="11907" w:h="16839" w:code="9"/>
          <w:pgMar w:top="1418" w:right="1134" w:bottom="1418" w:left="1701" w:header="720" w:footer="720" w:gutter="0"/>
          <w:cols w:num="2" w:space="566"/>
          <w:docGrid w:linePitch="360"/>
        </w:sectPr>
      </w:pPr>
    </w:p>
    <w:p w14:paraId="02B9B83C" w14:textId="04B83ED3" w:rsidR="00CE38B7" w:rsidRPr="00E26F82" w:rsidRDefault="00CE38B7" w:rsidP="009B72D2">
      <w:pPr>
        <w:pStyle w:val="Referencetitle"/>
        <w:spacing w:before="0" w:after="0"/>
      </w:pPr>
      <w:r w:rsidRPr="00E26F82">
        <w:lastRenderedPageBreak/>
        <w:t>Tài liệu tham khảo</w:t>
      </w:r>
    </w:p>
    <w:p w14:paraId="7032EE74" w14:textId="0D478EC6" w:rsidR="000B46F1" w:rsidRPr="00E26F82" w:rsidRDefault="00CE38B7" w:rsidP="009B72D2">
      <w:pPr>
        <w:pStyle w:val="Referencelist"/>
        <w:tabs>
          <w:tab w:val="clear" w:pos="540"/>
          <w:tab w:val="clear" w:pos="567"/>
          <w:tab w:val="left" w:pos="142"/>
        </w:tabs>
        <w:spacing w:before="0" w:after="0"/>
        <w:ind w:left="284" w:hanging="284"/>
        <w:jc w:val="both"/>
        <w:rPr>
          <w:rFonts w:cs="Arial"/>
          <w:spacing w:val="-2"/>
          <w:sz w:val="20"/>
          <w:szCs w:val="20"/>
        </w:rPr>
      </w:pPr>
      <w:r w:rsidRPr="00E26F82">
        <w:rPr>
          <w:rFonts w:cs="Arial"/>
          <w:sz w:val="20"/>
          <w:szCs w:val="20"/>
        </w:rPr>
        <w:t xml:space="preserve"> </w:t>
      </w:r>
      <w:r w:rsidR="001B297E">
        <w:rPr>
          <w:rFonts w:cs="Arial"/>
          <w:sz w:val="20"/>
          <w:szCs w:val="20"/>
        </w:rPr>
        <w:t>D.K. Paul and R.X. Shaha (2004).</w:t>
      </w:r>
      <w:r w:rsidR="000B46F1" w:rsidRPr="00E26F82">
        <w:rPr>
          <w:rFonts w:cs="Arial"/>
          <w:sz w:val="20"/>
          <w:szCs w:val="20"/>
        </w:rPr>
        <w:t xml:space="preserve"> </w:t>
      </w:r>
      <w:r w:rsidR="000B46F1" w:rsidRPr="00E26F82">
        <w:rPr>
          <w:rFonts w:cs="Arial"/>
          <w:i/>
          <w:sz w:val="20"/>
          <w:szCs w:val="20"/>
        </w:rPr>
        <w:t>Nutrients, vitamins and minerals content in common citrus fruits in th</w:t>
      </w:r>
      <w:r w:rsidR="00A242AD" w:rsidRPr="00E26F82">
        <w:rPr>
          <w:rFonts w:cs="Arial"/>
          <w:i/>
          <w:sz w:val="20"/>
          <w:szCs w:val="20"/>
        </w:rPr>
        <w:t>e Northern region of Bangladesh</w:t>
      </w:r>
      <w:r w:rsidR="00164CCA">
        <w:rPr>
          <w:rFonts w:cs="Arial"/>
          <w:sz w:val="20"/>
          <w:szCs w:val="20"/>
        </w:rPr>
        <w:t>,</w:t>
      </w:r>
      <w:r w:rsidR="000B46F1" w:rsidRPr="00E26F82">
        <w:rPr>
          <w:rFonts w:cs="Arial"/>
          <w:sz w:val="20"/>
          <w:szCs w:val="20"/>
        </w:rPr>
        <w:t xml:space="preserve"> Pakistan</w:t>
      </w:r>
      <w:r w:rsidR="001B297E">
        <w:rPr>
          <w:rFonts w:cs="Arial"/>
          <w:sz w:val="20"/>
          <w:szCs w:val="20"/>
        </w:rPr>
        <w:t>.</w:t>
      </w:r>
      <w:r w:rsidR="000B46F1" w:rsidRPr="00E26F82">
        <w:rPr>
          <w:rFonts w:cs="Arial"/>
          <w:sz w:val="20"/>
          <w:szCs w:val="20"/>
        </w:rPr>
        <w:t xml:space="preserve"> Journal of Biological Sciences, 7, pp.238-242.</w:t>
      </w:r>
    </w:p>
    <w:p w14:paraId="6CF2CE9A" w14:textId="182CEA5C"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lang w:val="fr-FR"/>
        </w:rPr>
        <w:t xml:space="preserve"> </w:t>
      </w:r>
      <w:r w:rsidR="00C90DDD" w:rsidRPr="00E26F82">
        <w:rPr>
          <w:rFonts w:cs="Arial"/>
          <w:sz w:val="20"/>
          <w:szCs w:val="20"/>
        </w:rPr>
        <w:t>Huynh Nguyen Duy Bao, Tran Thi Luyen et al. (2000)</w:t>
      </w:r>
      <w:r w:rsidR="001B297E">
        <w:rPr>
          <w:rFonts w:cs="Arial"/>
          <w:sz w:val="20"/>
          <w:szCs w:val="20"/>
        </w:rPr>
        <w:t>.</w:t>
      </w:r>
      <w:r w:rsidR="00C90DDD" w:rsidRPr="00E26F82">
        <w:rPr>
          <w:rFonts w:cs="Arial"/>
          <w:sz w:val="20"/>
          <w:szCs w:val="20"/>
        </w:rPr>
        <w:t xml:space="preserve"> </w:t>
      </w:r>
      <w:r w:rsidR="00C90DDD" w:rsidRPr="00E26F82">
        <w:rPr>
          <w:rFonts w:cs="Arial"/>
          <w:i/>
          <w:sz w:val="20"/>
          <w:szCs w:val="20"/>
        </w:rPr>
        <w:t>Completing Chitin-Chitosan production process and processing some industrial products from shrimp and crab shell scrap</w:t>
      </w:r>
      <w:r w:rsidR="001B297E">
        <w:rPr>
          <w:rFonts w:cs="Arial"/>
          <w:sz w:val="20"/>
          <w:szCs w:val="20"/>
        </w:rPr>
        <w:t>.</w:t>
      </w:r>
      <w:r w:rsidR="00C90DDD" w:rsidRPr="00E26F82">
        <w:rPr>
          <w:rFonts w:cs="Arial"/>
          <w:sz w:val="20"/>
          <w:szCs w:val="20"/>
        </w:rPr>
        <w:t xml:space="preserve"> Scientific report (ministry level) Nha Trang, pp. 7-22.</w:t>
      </w:r>
      <w:r w:rsidRPr="00E26F82">
        <w:rPr>
          <w:rFonts w:cs="Arial"/>
          <w:sz w:val="20"/>
          <w:szCs w:val="20"/>
        </w:rPr>
        <w:t xml:space="preserve"> </w:t>
      </w:r>
    </w:p>
    <w:p w14:paraId="39ECCA87" w14:textId="696666EB"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rPr>
        <w:t xml:space="preserve"> </w:t>
      </w:r>
      <w:r w:rsidR="00D16F3B" w:rsidRPr="00E26F82">
        <w:rPr>
          <w:rFonts w:cs="Arial"/>
          <w:sz w:val="20"/>
          <w:szCs w:val="20"/>
        </w:rPr>
        <w:t>Luu Van Chinh, Chau Van Minh, Pham Huu Dien, Vu Manh Hung, Ngo Thi Thuan (2000)</w:t>
      </w:r>
      <w:r w:rsidR="001B297E">
        <w:rPr>
          <w:rFonts w:cs="Arial"/>
          <w:sz w:val="20"/>
          <w:szCs w:val="20"/>
        </w:rPr>
        <w:t>.</w:t>
      </w:r>
      <w:r w:rsidR="00D16F3B" w:rsidRPr="00E26F82">
        <w:rPr>
          <w:rFonts w:cs="Arial"/>
          <w:i/>
          <w:sz w:val="20"/>
          <w:szCs w:val="20"/>
        </w:rPr>
        <w:t xml:space="preserve"> Synthesize and research the blood cholesterol lowering effect of N, N, N - trimethy chitosan</w:t>
      </w:r>
      <w:r w:rsidR="001B297E">
        <w:rPr>
          <w:rFonts w:cs="Arial"/>
          <w:i/>
          <w:sz w:val="20"/>
          <w:szCs w:val="20"/>
        </w:rPr>
        <w:t>.</w:t>
      </w:r>
      <w:r w:rsidR="00D16F3B" w:rsidRPr="00E26F82">
        <w:rPr>
          <w:rFonts w:cs="Arial"/>
          <w:i/>
          <w:sz w:val="20"/>
          <w:szCs w:val="20"/>
        </w:rPr>
        <w:t xml:space="preserve"> </w:t>
      </w:r>
      <w:r w:rsidR="00D16F3B" w:rsidRPr="00E26F82">
        <w:rPr>
          <w:rFonts w:cs="Arial"/>
          <w:sz w:val="20"/>
          <w:szCs w:val="20"/>
        </w:rPr>
        <w:t>Journal of Pharmacology, (No. 9), sec. 5, pp. 9-11.</w:t>
      </w:r>
      <w:r w:rsidRPr="00E26F82">
        <w:rPr>
          <w:rFonts w:cs="Arial"/>
          <w:sz w:val="20"/>
          <w:szCs w:val="20"/>
        </w:rPr>
        <w:t xml:space="preserve"> </w:t>
      </w:r>
    </w:p>
    <w:p w14:paraId="4C227C20" w14:textId="108C5E17"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rPr>
        <w:t xml:space="preserve"> Tran Thi Luyen, Le Thanh Long</w:t>
      </w:r>
      <w:r w:rsidR="000C52CA" w:rsidRPr="00E26F82">
        <w:rPr>
          <w:rFonts w:cs="Arial"/>
          <w:sz w:val="20"/>
          <w:szCs w:val="20"/>
        </w:rPr>
        <w:t xml:space="preserve"> (2007). </w:t>
      </w:r>
      <w:r w:rsidRPr="00E26F82">
        <w:rPr>
          <w:rFonts w:cs="Arial"/>
          <w:i/>
          <w:sz w:val="20"/>
          <w:szCs w:val="20"/>
        </w:rPr>
        <w:t xml:space="preserve">Research on preserving fresh chicken eggs with chitosan coated with </w:t>
      </w:r>
      <w:r w:rsidR="000C52CA" w:rsidRPr="00E26F82">
        <w:rPr>
          <w:rFonts w:cs="Arial"/>
          <w:i/>
          <w:sz w:val="20"/>
          <w:szCs w:val="20"/>
        </w:rPr>
        <w:t>additives</w:t>
      </w:r>
      <w:r w:rsidR="000C52CA" w:rsidRPr="00E26F82">
        <w:rPr>
          <w:rFonts w:cs="Arial"/>
          <w:sz w:val="20"/>
          <w:szCs w:val="20"/>
        </w:rPr>
        <w:t>.</w:t>
      </w:r>
      <w:r w:rsidRPr="00E26F82">
        <w:rPr>
          <w:rFonts w:cs="Arial"/>
          <w:sz w:val="20"/>
          <w:szCs w:val="20"/>
        </w:rPr>
        <w:t xml:space="preserve"> Journal of F</w:t>
      </w:r>
      <w:r w:rsidR="000C52CA" w:rsidRPr="00E26F82">
        <w:rPr>
          <w:rFonts w:cs="Arial"/>
          <w:sz w:val="20"/>
          <w:szCs w:val="20"/>
        </w:rPr>
        <w:t>isheries Science and Technology,</w:t>
      </w:r>
      <w:r w:rsidRPr="00E26F82">
        <w:rPr>
          <w:rFonts w:cs="Arial"/>
          <w:sz w:val="20"/>
          <w:szCs w:val="20"/>
        </w:rPr>
        <w:t xml:space="preserve"> Nha Trang Un</w:t>
      </w:r>
      <w:r w:rsidR="000C52CA" w:rsidRPr="00E26F82">
        <w:rPr>
          <w:rFonts w:cs="Arial"/>
          <w:sz w:val="20"/>
          <w:szCs w:val="20"/>
        </w:rPr>
        <w:t>iversity, No. 1, p. 3 -11</w:t>
      </w:r>
      <w:r w:rsidRPr="00E26F82">
        <w:rPr>
          <w:rFonts w:cs="Arial"/>
          <w:sz w:val="20"/>
          <w:szCs w:val="20"/>
        </w:rPr>
        <w:t>.</w:t>
      </w:r>
    </w:p>
    <w:p w14:paraId="6200C4B8" w14:textId="6562824B"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rPr>
        <w:t xml:space="preserve"> </w:t>
      </w:r>
      <w:r w:rsidRPr="00E26F82">
        <w:rPr>
          <w:rFonts w:cs="Arial"/>
          <w:sz w:val="20"/>
          <w:szCs w:val="20"/>
          <w:lang w:val="fr-FR"/>
        </w:rPr>
        <w:t>V. H. Tran, X. M. Nguyen, T. K. O. Vuong,</w:t>
      </w:r>
      <w:r w:rsidR="00E16167" w:rsidRPr="00E26F82">
        <w:rPr>
          <w:rFonts w:cs="Arial"/>
          <w:sz w:val="20"/>
          <w:szCs w:val="20"/>
          <w:lang w:val="fr-FR"/>
        </w:rPr>
        <w:t xml:space="preserve"> T. M. </w:t>
      </w:r>
      <w:r w:rsidRPr="00E26F82">
        <w:rPr>
          <w:rFonts w:cs="Arial"/>
          <w:sz w:val="20"/>
          <w:szCs w:val="20"/>
        </w:rPr>
        <w:t>H.</w:t>
      </w:r>
      <w:r w:rsidR="00717810" w:rsidRPr="00E26F82">
        <w:rPr>
          <w:rFonts w:cs="Arial"/>
          <w:sz w:val="20"/>
          <w:szCs w:val="20"/>
        </w:rPr>
        <w:t xml:space="preserve"> </w:t>
      </w:r>
      <w:r w:rsidR="00E16167" w:rsidRPr="00E26F82">
        <w:rPr>
          <w:rFonts w:cs="Arial"/>
          <w:sz w:val="20"/>
          <w:szCs w:val="20"/>
        </w:rPr>
        <w:t xml:space="preserve">Le, and D. L. </w:t>
      </w:r>
      <w:r w:rsidRPr="00E26F82">
        <w:rPr>
          <w:rFonts w:cs="Arial"/>
          <w:sz w:val="20"/>
          <w:szCs w:val="20"/>
        </w:rPr>
        <w:t>Tran</w:t>
      </w:r>
      <w:r w:rsidR="00286835" w:rsidRPr="00E26F82">
        <w:rPr>
          <w:rFonts w:cs="Arial"/>
          <w:sz w:val="20"/>
          <w:szCs w:val="20"/>
        </w:rPr>
        <w:t xml:space="preserve"> (2011). </w:t>
      </w:r>
      <w:r w:rsidRPr="00E26F82">
        <w:rPr>
          <w:rFonts w:cs="Arial"/>
          <w:i/>
          <w:sz w:val="20"/>
          <w:szCs w:val="20"/>
        </w:rPr>
        <w:t xml:space="preserve">Study on synthesis and antibacterial activity of </w:t>
      </w:r>
      <w:r w:rsidR="00717810" w:rsidRPr="00E26F82">
        <w:rPr>
          <w:rFonts w:cs="Arial"/>
          <w:i/>
          <w:sz w:val="20"/>
          <w:szCs w:val="20"/>
        </w:rPr>
        <w:t xml:space="preserve">silver nanopacticle containing solution using </w:t>
      </w:r>
      <w:r w:rsidRPr="00E26F82">
        <w:rPr>
          <w:rFonts w:cs="Arial"/>
          <w:i/>
          <w:sz w:val="20"/>
          <w:szCs w:val="20"/>
        </w:rPr>
        <w:t xml:space="preserve">chitosan </w:t>
      </w:r>
      <w:r w:rsidR="00717810" w:rsidRPr="00E26F82">
        <w:rPr>
          <w:rFonts w:cs="Arial"/>
          <w:i/>
          <w:sz w:val="20"/>
          <w:szCs w:val="20"/>
        </w:rPr>
        <w:t>as reducing/ stabilizing</w:t>
      </w:r>
      <w:r w:rsidRPr="00E26F82">
        <w:rPr>
          <w:rFonts w:cs="Arial"/>
          <w:i/>
          <w:sz w:val="20"/>
          <w:szCs w:val="20"/>
        </w:rPr>
        <w:t xml:space="preserve"> rea</w:t>
      </w:r>
      <w:r w:rsidR="00286835" w:rsidRPr="00E26F82">
        <w:rPr>
          <w:rFonts w:cs="Arial"/>
          <w:i/>
          <w:sz w:val="20"/>
          <w:szCs w:val="20"/>
        </w:rPr>
        <w:t>gent.</w:t>
      </w:r>
      <w:r w:rsidR="00286835" w:rsidRPr="00E26F82">
        <w:rPr>
          <w:rFonts w:cs="Arial"/>
          <w:sz w:val="20"/>
          <w:szCs w:val="20"/>
        </w:rPr>
        <w:t xml:space="preserve"> </w:t>
      </w:r>
      <w:r w:rsidR="00717810" w:rsidRPr="00E26F82">
        <w:rPr>
          <w:rFonts w:cs="Arial"/>
          <w:sz w:val="20"/>
          <w:szCs w:val="20"/>
        </w:rPr>
        <w:t>Journal of Science and –</w:t>
      </w:r>
      <w:r w:rsidRPr="00E26F82">
        <w:rPr>
          <w:rFonts w:cs="Arial"/>
          <w:sz w:val="20"/>
          <w:szCs w:val="20"/>
        </w:rPr>
        <w:t>Technolog</w:t>
      </w:r>
      <w:r w:rsidR="00717810" w:rsidRPr="00E26F82">
        <w:rPr>
          <w:rFonts w:cs="Arial"/>
          <w:sz w:val="20"/>
          <w:szCs w:val="20"/>
        </w:rPr>
        <w:t xml:space="preserve">y, </w:t>
      </w:r>
      <w:r w:rsidRPr="00E26F82">
        <w:rPr>
          <w:rFonts w:cs="Arial"/>
          <w:sz w:val="20"/>
          <w:szCs w:val="20"/>
        </w:rPr>
        <w:t xml:space="preserve">49(6), </w:t>
      </w:r>
      <w:r w:rsidR="00286835" w:rsidRPr="00E26F82">
        <w:rPr>
          <w:rFonts w:cs="Arial"/>
          <w:sz w:val="20"/>
          <w:szCs w:val="20"/>
        </w:rPr>
        <w:t>pp. 101-106</w:t>
      </w:r>
      <w:r w:rsidRPr="00E26F82">
        <w:rPr>
          <w:rFonts w:cs="Arial"/>
          <w:sz w:val="20"/>
          <w:szCs w:val="20"/>
        </w:rPr>
        <w:t>.</w:t>
      </w:r>
    </w:p>
    <w:p w14:paraId="5287B2AA" w14:textId="1899092C" w:rsidR="000B46F1" w:rsidRPr="00E26F82" w:rsidRDefault="00717810" w:rsidP="009B72D2">
      <w:pPr>
        <w:pStyle w:val="Referencelist"/>
        <w:spacing w:before="0" w:after="0"/>
        <w:ind w:left="284" w:hanging="284"/>
        <w:jc w:val="both"/>
        <w:rPr>
          <w:rFonts w:cs="Arial"/>
          <w:sz w:val="20"/>
          <w:szCs w:val="20"/>
        </w:rPr>
      </w:pPr>
      <w:r w:rsidRPr="00E26F82">
        <w:rPr>
          <w:rFonts w:cs="Arial"/>
          <w:sz w:val="20"/>
          <w:szCs w:val="20"/>
        </w:rPr>
        <w:t xml:space="preserve"> </w:t>
      </w:r>
      <w:r w:rsidR="000B46F1" w:rsidRPr="00E26F82">
        <w:rPr>
          <w:rFonts w:cs="Arial"/>
          <w:sz w:val="20"/>
          <w:szCs w:val="20"/>
        </w:rPr>
        <w:t>Lương Hùng Tiế</w:t>
      </w:r>
      <w:r w:rsidR="00286835" w:rsidRPr="00E26F82">
        <w:rPr>
          <w:rFonts w:cs="Arial"/>
          <w:sz w:val="20"/>
          <w:szCs w:val="20"/>
        </w:rPr>
        <w:t xml:space="preserve">n (2019). </w:t>
      </w:r>
      <w:r w:rsidR="000B46F1" w:rsidRPr="00E26F82">
        <w:rPr>
          <w:rFonts w:cs="Arial"/>
          <w:i/>
          <w:sz w:val="20"/>
          <w:szCs w:val="20"/>
        </w:rPr>
        <w:t>Nghiên cứu tạo chế phẩm chitosan</w:t>
      </w:r>
      <w:r w:rsidR="001B297E">
        <w:rPr>
          <w:rFonts w:cs="Arial"/>
          <w:i/>
          <w:sz w:val="20"/>
          <w:szCs w:val="20"/>
        </w:rPr>
        <w:t>-</w:t>
      </w:r>
      <w:r w:rsidR="000B46F1" w:rsidRPr="00E26F82">
        <w:rPr>
          <w:rFonts w:cs="Arial"/>
          <w:i/>
          <w:sz w:val="20"/>
          <w:szCs w:val="20"/>
        </w:rPr>
        <w:t>Nano Bạc ứng dụng trong bảo quản quả sau thu hoạch</w:t>
      </w:r>
      <w:r w:rsidR="00286835" w:rsidRPr="00E26F82">
        <w:rPr>
          <w:rFonts w:cs="Arial"/>
          <w:sz w:val="20"/>
          <w:szCs w:val="20"/>
        </w:rPr>
        <w:t>. Luận án tiến sĩ trường Đại học Bách khoa Hà Nội</w:t>
      </w:r>
    </w:p>
    <w:p w14:paraId="3ADE0C35" w14:textId="7703EA96" w:rsidR="000B46F1" w:rsidRPr="00E26F82" w:rsidRDefault="00717810" w:rsidP="009B72D2">
      <w:pPr>
        <w:pStyle w:val="Referencelist"/>
        <w:spacing w:before="0" w:after="0"/>
        <w:ind w:left="284" w:hanging="284"/>
        <w:jc w:val="both"/>
        <w:rPr>
          <w:rFonts w:cs="Arial"/>
          <w:sz w:val="20"/>
          <w:szCs w:val="20"/>
        </w:rPr>
      </w:pPr>
      <w:r w:rsidRPr="00E26F82">
        <w:rPr>
          <w:rFonts w:cs="Arial"/>
          <w:sz w:val="20"/>
          <w:szCs w:val="20"/>
        </w:rPr>
        <w:t xml:space="preserve"> </w:t>
      </w:r>
      <w:r w:rsidR="000B46F1" w:rsidRPr="00E26F82">
        <w:rPr>
          <w:rFonts w:cs="Arial"/>
          <w:sz w:val="20"/>
          <w:szCs w:val="20"/>
        </w:rPr>
        <w:t>TCVN 5006-89 Quả của giố</w:t>
      </w:r>
      <w:r w:rsidR="007041CE">
        <w:rPr>
          <w:rFonts w:cs="Arial"/>
          <w:sz w:val="20"/>
          <w:szCs w:val="20"/>
        </w:rPr>
        <w:t>ng cam quýt-</w:t>
      </w:r>
      <w:r w:rsidR="000B46F1" w:rsidRPr="00E26F82">
        <w:rPr>
          <w:rFonts w:cs="Arial"/>
          <w:sz w:val="20"/>
          <w:szCs w:val="20"/>
        </w:rPr>
        <w:t>Hướng dẫn bảo quản</w:t>
      </w:r>
    </w:p>
    <w:p w14:paraId="12064704" w14:textId="0B94BDDB" w:rsidR="000B46F1" w:rsidRPr="00E26F82" w:rsidRDefault="00717810" w:rsidP="009B72D2">
      <w:pPr>
        <w:pStyle w:val="Referencelist"/>
        <w:spacing w:before="0" w:after="0"/>
        <w:ind w:left="284" w:hanging="284"/>
        <w:jc w:val="both"/>
        <w:rPr>
          <w:rFonts w:cs="Arial"/>
          <w:sz w:val="20"/>
          <w:szCs w:val="20"/>
        </w:rPr>
      </w:pPr>
      <w:r w:rsidRPr="00E26F82">
        <w:rPr>
          <w:rFonts w:cs="Arial"/>
          <w:sz w:val="20"/>
          <w:szCs w:val="20"/>
        </w:rPr>
        <w:t xml:space="preserve"> </w:t>
      </w:r>
      <w:r w:rsidR="00D16F3B" w:rsidRPr="00E26F82">
        <w:rPr>
          <w:rFonts w:cs="Arial"/>
          <w:sz w:val="20"/>
          <w:szCs w:val="20"/>
        </w:rPr>
        <w:t xml:space="preserve">Ha Van Thuyet, Tran Quang Binh (2002). </w:t>
      </w:r>
      <w:r w:rsidR="00D16F3B" w:rsidRPr="00471299">
        <w:rPr>
          <w:rFonts w:cs="Arial"/>
          <w:i/>
          <w:sz w:val="20"/>
          <w:szCs w:val="20"/>
        </w:rPr>
        <w:t>Bảo quản rau quả tươi và bán chế phẩm</w:t>
      </w:r>
      <w:r w:rsidR="00471299">
        <w:rPr>
          <w:rFonts w:cs="Arial"/>
          <w:sz w:val="20"/>
          <w:szCs w:val="20"/>
        </w:rPr>
        <w:t>.</w:t>
      </w:r>
      <w:r w:rsidR="00D16F3B" w:rsidRPr="00E26F82">
        <w:rPr>
          <w:rFonts w:cs="Arial"/>
          <w:sz w:val="20"/>
          <w:szCs w:val="20"/>
        </w:rPr>
        <w:t xml:space="preserve"> Nhà xuất bản Nông nghiệp.</w:t>
      </w:r>
    </w:p>
    <w:p w14:paraId="242447AF" w14:textId="2F233721"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rPr>
        <w:t xml:space="preserve"> Nguyễn Văn Mười, Nguyễn Nhật Minh Phương, Châu Trần Diễm Ái, Phan Thị Anh Đào và Lâm Thị Việ</w:t>
      </w:r>
      <w:r w:rsidR="0016533B" w:rsidRPr="00E26F82">
        <w:rPr>
          <w:rFonts w:cs="Arial"/>
          <w:sz w:val="20"/>
          <w:szCs w:val="20"/>
        </w:rPr>
        <w:t>t Hà (2006).</w:t>
      </w:r>
      <w:r w:rsidRPr="00E26F82">
        <w:rPr>
          <w:rFonts w:cs="Arial"/>
          <w:sz w:val="20"/>
          <w:szCs w:val="20"/>
        </w:rPr>
        <w:t xml:space="preserve"> </w:t>
      </w:r>
      <w:r w:rsidRPr="00E26F82">
        <w:rPr>
          <w:rFonts w:cs="Arial"/>
          <w:i/>
          <w:sz w:val="20"/>
          <w:szCs w:val="20"/>
        </w:rPr>
        <w:t xml:space="preserve">Khảo sát dạng bao bì đục lỗ thích hợp trong quá trình </w:t>
      </w:r>
      <w:r w:rsidRPr="00E26F82">
        <w:rPr>
          <w:rFonts w:cs="Arial"/>
          <w:i/>
          <w:sz w:val="20"/>
          <w:szCs w:val="20"/>
        </w:rPr>
        <w:lastRenderedPageBreak/>
        <w:t>tồn trữ</w:t>
      </w:r>
      <w:r w:rsidR="0016533B" w:rsidRPr="00E26F82">
        <w:rPr>
          <w:rFonts w:cs="Arial"/>
          <w:i/>
          <w:sz w:val="20"/>
          <w:szCs w:val="20"/>
        </w:rPr>
        <w:t xml:space="preserve"> cam sành</w:t>
      </w:r>
      <w:r w:rsidR="0016533B" w:rsidRPr="00E26F82">
        <w:rPr>
          <w:rFonts w:cs="Arial"/>
          <w:sz w:val="20"/>
          <w:szCs w:val="20"/>
        </w:rPr>
        <w:t>.</w:t>
      </w:r>
      <w:r w:rsidRPr="00E26F82">
        <w:rPr>
          <w:rFonts w:cs="Arial"/>
          <w:sz w:val="20"/>
          <w:szCs w:val="20"/>
        </w:rPr>
        <w:t xml:space="preserve"> Tạp chí Nghiên cứu Khoa học 2006:5, Trường Đại học Cần Thơ, trang 141-148.</w:t>
      </w:r>
    </w:p>
    <w:p w14:paraId="1EDECF21" w14:textId="315CDABB" w:rsidR="000B46F1" w:rsidRPr="00E26F82" w:rsidRDefault="000B46F1" w:rsidP="009B72D2">
      <w:pPr>
        <w:pStyle w:val="Referencelist"/>
        <w:spacing w:before="0" w:after="0"/>
        <w:ind w:left="284" w:hanging="284"/>
        <w:jc w:val="both"/>
        <w:rPr>
          <w:rFonts w:cs="Arial"/>
          <w:sz w:val="20"/>
          <w:szCs w:val="20"/>
        </w:rPr>
      </w:pPr>
      <w:r w:rsidRPr="00E26F82">
        <w:rPr>
          <w:rFonts w:cs="Arial"/>
          <w:sz w:val="20"/>
          <w:szCs w:val="20"/>
        </w:rPr>
        <w:t>Trần Văn Chí, Phạm Thị Tuyết Mai, Tạ Thị Lượng, Lưu Hồ</w:t>
      </w:r>
      <w:r w:rsidR="003A54A7" w:rsidRPr="00E26F82">
        <w:rPr>
          <w:rFonts w:cs="Arial"/>
          <w:sz w:val="20"/>
          <w:szCs w:val="20"/>
        </w:rPr>
        <w:t>ng Sơn (</w:t>
      </w:r>
      <w:r w:rsidRPr="00E26F82">
        <w:rPr>
          <w:rFonts w:cs="Arial"/>
          <w:sz w:val="20"/>
          <w:szCs w:val="20"/>
        </w:rPr>
        <w:t>2020</w:t>
      </w:r>
      <w:r w:rsidR="003A54A7" w:rsidRPr="00E26F82">
        <w:rPr>
          <w:rFonts w:cs="Arial"/>
          <w:sz w:val="20"/>
          <w:szCs w:val="20"/>
        </w:rPr>
        <w:t xml:space="preserve">). </w:t>
      </w:r>
      <w:r w:rsidRPr="00E26F82">
        <w:rPr>
          <w:rFonts w:cs="Arial"/>
          <w:i/>
          <w:sz w:val="20"/>
          <w:szCs w:val="20"/>
        </w:rPr>
        <w:t>Nghiên cứu tỷ lệ phối trộn thích hợp giữa chitosan và nisin để bảo quản cam sau thu hoạch ở nhiệt độ thường</w:t>
      </w:r>
      <w:r w:rsidR="001B297E">
        <w:rPr>
          <w:rFonts w:cs="Arial"/>
          <w:i/>
          <w:sz w:val="20"/>
          <w:szCs w:val="20"/>
        </w:rPr>
        <w:t xml:space="preserve">. </w:t>
      </w:r>
      <w:r w:rsidRPr="00E26F82">
        <w:rPr>
          <w:rFonts w:cs="Arial"/>
          <w:sz w:val="20"/>
          <w:szCs w:val="20"/>
        </w:rPr>
        <w:t>Tạp chí khoa học Đại học Tân Trào, số 17, trang 47-53.</w:t>
      </w:r>
    </w:p>
    <w:p w14:paraId="64BCF48F" w14:textId="6D5E7241" w:rsidR="000B46F1" w:rsidRPr="00E26F82" w:rsidRDefault="0038577E" w:rsidP="009B72D2">
      <w:pPr>
        <w:pStyle w:val="Referencelist"/>
        <w:spacing w:before="0" w:after="0"/>
        <w:ind w:left="284" w:hanging="284"/>
        <w:jc w:val="both"/>
        <w:rPr>
          <w:rFonts w:cs="Arial"/>
          <w:sz w:val="20"/>
          <w:szCs w:val="20"/>
        </w:rPr>
      </w:pPr>
      <w:r w:rsidRPr="00E26F82">
        <w:rPr>
          <w:rFonts w:cs="Arial"/>
          <w:sz w:val="20"/>
          <w:szCs w:val="20"/>
        </w:rPr>
        <w:t xml:space="preserve">Waszkiewicz-Robak B. e., Ekielski A., </w:t>
      </w:r>
      <w:r w:rsidR="000B46F1" w:rsidRPr="00E26F82">
        <w:rPr>
          <w:rFonts w:cs="Arial"/>
          <w:sz w:val="20"/>
          <w:szCs w:val="20"/>
        </w:rPr>
        <w:t>Obiedziński M., Biller E. b., Górnicka E.</w:t>
      </w:r>
      <w:r w:rsidR="00224FC1" w:rsidRPr="00E26F82">
        <w:rPr>
          <w:rFonts w:cs="Arial"/>
          <w:sz w:val="20"/>
          <w:szCs w:val="20"/>
        </w:rPr>
        <w:t xml:space="preserve">  (2015). </w:t>
      </w:r>
      <w:r w:rsidR="000B46F1" w:rsidRPr="00E26F82">
        <w:rPr>
          <w:rFonts w:cs="Arial"/>
          <w:i/>
          <w:sz w:val="20"/>
          <w:szCs w:val="20"/>
        </w:rPr>
        <w:t>Application of silver nanoparticles to fruits and vegetables to improve their post-harvest shelf life</w:t>
      </w:r>
      <w:r w:rsidR="00224FC1" w:rsidRPr="00E26F82">
        <w:rPr>
          <w:rFonts w:cs="Arial"/>
          <w:sz w:val="20"/>
          <w:szCs w:val="20"/>
        </w:rPr>
        <w:t>.</w:t>
      </w:r>
      <w:r w:rsidR="000B46F1" w:rsidRPr="00E26F82">
        <w:rPr>
          <w:rFonts w:cs="Arial"/>
          <w:sz w:val="20"/>
          <w:szCs w:val="20"/>
        </w:rPr>
        <w:t xml:space="preserve"> Advances in Biotechnology, pp. 1-8.</w:t>
      </w:r>
    </w:p>
    <w:p w14:paraId="69F8E5C7" w14:textId="3FB2186C" w:rsidR="00A61777" w:rsidRPr="00E26F82" w:rsidRDefault="000B46F1" w:rsidP="00A61777">
      <w:pPr>
        <w:pStyle w:val="Referencelist"/>
        <w:spacing w:before="0" w:after="0"/>
        <w:ind w:left="284" w:hanging="284"/>
        <w:jc w:val="both"/>
        <w:rPr>
          <w:rFonts w:cs="Arial"/>
          <w:sz w:val="20"/>
          <w:szCs w:val="20"/>
        </w:rPr>
      </w:pPr>
      <w:r w:rsidRPr="00E26F82">
        <w:rPr>
          <w:rFonts w:cs="Arial"/>
          <w:sz w:val="20"/>
          <w:szCs w:val="20"/>
        </w:rPr>
        <w:t xml:space="preserve"> Phạm Thị Hà Vân, Nguyễn Thị Thúy Liễu, Lê Sĩ Ngọc, Nguyễn Hoàng Thả</w:t>
      </w:r>
      <w:r w:rsidR="00717810" w:rsidRPr="00E26F82">
        <w:rPr>
          <w:rFonts w:cs="Arial"/>
          <w:sz w:val="20"/>
          <w:szCs w:val="20"/>
        </w:rPr>
        <w:t xml:space="preserve">o Ly (2017). </w:t>
      </w:r>
      <w:r w:rsidRPr="00E26F82">
        <w:rPr>
          <w:rFonts w:cs="Arial"/>
          <w:i/>
          <w:sz w:val="20"/>
          <w:szCs w:val="20"/>
        </w:rPr>
        <w:t>Nghiên cứu ứng dụ</w:t>
      </w:r>
      <w:r w:rsidR="00181F79">
        <w:rPr>
          <w:rFonts w:cs="Arial"/>
          <w:i/>
          <w:sz w:val="20"/>
          <w:szCs w:val="20"/>
        </w:rPr>
        <w:t>ng màng chitosan-</w:t>
      </w:r>
      <w:r w:rsidRPr="00E26F82">
        <w:rPr>
          <w:rFonts w:cs="Arial"/>
          <w:i/>
          <w:sz w:val="20"/>
          <w:szCs w:val="20"/>
        </w:rPr>
        <w:t>nano bạc trong bảo quản nhằm nâng cao chất lượng thanh long sau thu hoạch</w:t>
      </w:r>
      <w:r w:rsidR="00224FC1" w:rsidRPr="00E26F82">
        <w:rPr>
          <w:rFonts w:cs="Arial"/>
          <w:sz w:val="20"/>
          <w:szCs w:val="20"/>
        </w:rPr>
        <w:t>.</w:t>
      </w:r>
      <w:r w:rsidRPr="00E26F82">
        <w:rPr>
          <w:rFonts w:cs="Arial"/>
          <w:sz w:val="20"/>
          <w:szCs w:val="20"/>
        </w:rPr>
        <w:t>Tạp chí khoa học - Khoa học tự nhiên và Công nghệ Trường đại học sư phạm TP. HCM, 14(3), pp. 47 - 56.</w:t>
      </w:r>
    </w:p>
    <w:p w14:paraId="016021A3" w14:textId="39B3F2EA" w:rsidR="00717810" w:rsidRPr="00E26F82" w:rsidRDefault="000B46F1" w:rsidP="00E74947">
      <w:pPr>
        <w:pStyle w:val="Referencelist"/>
        <w:spacing w:before="0" w:after="0"/>
        <w:ind w:left="284" w:hanging="284"/>
        <w:jc w:val="both"/>
        <w:rPr>
          <w:rFonts w:cs="Arial"/>
          <w:sz w:val="20"/>
          <w:szCs w:val="20"/>
        </w:rPr>
      </w:pPr>
      <w:r w:rsidRPr="00E26F82">
        <w:rPr>
          <w:rFonts w:cs="Arial"/>
          <w:sz w:val="20"/>
          <w:szCs w:val="20"/>
        </w:rPr>
        <w:t>Tiwari D</w:t>
      </w:r>
      <w:r w:rsidR="00717810" w:rsidRPr="00E26F82">
        <w:rPr>
          <w:rFonts w:cs="Arial"/>
          <w:sz w:val="20"/>
          <w:szCs w:val="20"/>
        </w:rPr>
        <w:t xml:space="preserve">. K., Behari J., Sen </w:t>
      </w:r>
      <w:r w:rsidR="00224FC1" w:rsidRPr="00E26F82">
        <w:rPr>
          <w:rFonts w:cs="Arial"/>
          <w:sz w:val="20"/>
          <w:szCs w:val="20"/>
        </w:rPr>
        <w:t xml:space="preserve">P. (2008). </w:t>
      </w:r>
      <w:r w:rsidR="00717810" w:rsidRPr="00E26F82">
        <w:rPr>
          <w:rFonts w:cs="Arial"/>
          <w:i/>
          <w:sz w:val="20"/>
          <w:szCs w:val="20"/>
        </w:rPr>
        <w:t xml:space="preserve">Time and dose-dependent </w:t>
      </w:r>
      <w:r w:rsidR="000A333F" w:rsidRPr="00E26F82">
        <w:rPr>
          <w:rFonts w:cs="Arial"/>
          <w:i/>
          <w:sz w:val="20"/>
          <w:szCs w:val="20"/>
        </w:rPr>
        <w:t xml:space="preserve">antimicrobial </w:t>
      </w:r>
      <w:r w:rsidR="00102B48" w:rsidRPr="00E26F82">
        <w:rPr>
          <w:rFonts w:cs="Arial"/>
          <w:i/>
          <w:sz w:val="20"/>
          <w:szCs w:val="20"/>
        </w:rPr>
        <w:t xml:space="preserve">potential </w:t>
      </w:r>
      <w:r w:rsidR="00F13A97" w:rsidRPr="00E26F82">
        <w:rPr>
          <w:rFonts w:cs="Arial"/>
          <w:i/>
          <w:sz w:val="20"/>
          <w:szCs w:val="20"/>
        </w:rPr>
        <w:t>of</w:t>
      </w:r>
      <w:r w:rsidRPr="00E26F82">
        <w:rPr>
          <w:rFonts w:cs="Arial"/>
          <w:i/>
          <w:sz w:val="20"/>
          <w:szCs w:val="20"/>
        </w:rPr>
        <w:t xml:space="preserve"> Ag </w:t>
      </w:r>
      <w:r w:rsidR="00717810" w:rsidRPr="00E26F82">
        <w:rPr>
          <w:rFonts w:cs="Arial"/>
          <w:i/>
          <w:sz w:val="20"/>
          <w:szCs w:val="20"/>
        </w:rPr>
        <w:t xml:space="preserve">nanoparticles synthesized  by </w:t>
      </w:r>
      <w:r w:rsidRPr="00E26F82">
        <w:rPr>
          <w:rFonts w:cs="Arial"/>
          <w:i/>
          <w:sz w:val="20"/>
          <w:szCs w:val="20"/>
        </w:rPr>
        <w:t>top-down approach</w:t>
      </w:r>
      <w:r w:rsidR="00224FC1" w:rsidRPr="00E26F82">
        <w:rPr>
          <w:rFonts w:cs="Arial"/>
          <w:sz w:val="20"/>
          <w:szCs w:val="20"/>
        </w:rPr>
        <w:t xml:space="preserve">. </w:t>
      </w:r>
      <w:r w:rsidR="00D462C0" w:rsidRPr="00E26F82">
        <w:rPr>
          <w:rFonts w:cs="Arial"/>
          <w:sz w:val="20"/>
          <w:szCs w:val="20"/>
        </w:rPr>
        <w:t xml:space="preserve">Current science 95(5), pp. </w:t>
      </w:r>
      <w:r w:rsidRPr="00E26F82">
        <w:rPr>
          <w:rFonts w:cs="Arial"/>
          <w:sz w:val="20"/>
          <w:szCs w:val="20"/>
        </w:rPr>
        <w:t>647-655.</w:t>
      </w:r>
    </w:p>
    <w:p w14:paraId="3C490824" w14:textId="0EC69A98" w:rsidR="00DF1419" w:rsidRPr="00E26F82" w:rsidRDefault="00DF1419" w:rsidP="00E74947">
      <w:pPr>
        <w:pStyle w:val="Referencelist"/>
        <w:spacing w:before="0" w:after="0"/>
        <w:ind w:left="284" w:hanging="284"/>
        <w:jc w:val="both"/>
        <w:rPr>
          <w:rFonts w:cs="Arial"/>
          <w:sz w:val="22"/>
          <w:szCs w:val="20"/>
        </w:rPr>
      </w:pPr>
      <w:r w:rsidRPr="00E26F82">
        <w:rPr>
          <w:sz w:val="20"/>
        </w:rPr>
        <w:t xml:space="preserve">Nguyễn Quang Tùng , Nguyễn Văn Lợi, Nguyễn Minh Thắng, Nguyễn Xuân Cảnh (2019). </w:t>
      </w:r>
      <w:r w:rsidRPr="0015538D">
        <w:rPr>
          <w:i/>
          <w:sz w:val="20"/>
        </w:rPr>
        <w:t>Nghiên cứu ảnh hưởng của nồng độ chitosan đến chất lượng và thời gian bảo quản quả cam đường canh.</w:t>
      </w:r>
      <w:r w:rsidRPr="00E26F82">
        <w:rPr>
          <w:sz w:val="20"/>
        </w:rPr>
        <w:t xml:space="preserve"> Tạp chí khoa học &amp; công nghệ, Số 54, trang 51-56.</w:t>
      </w:r>
    </w:p>
    <w:p w14:paraId="576AE0CD" w14:textId="77777777" w:rsidR="00E16167" w:rsidRPr="00E26F82" w:rsidRDefault="00E16167" w:rsidP="00E74947">
      <w:pPr>
        <w:pStyle w:val="Referencelist"/>
        <w:spacing w:before="0" w:after="0"/>
        <w:ind w:left="284" w:hanging="284"/>
        <w:jc w:val="both"/>
        <w:rPr>
          <w:rFonts w:cs="Arial"/>
          <w:sz w:val="22"/>
          <w:szCs w:val="20"/>
        </w:rPr>
        <w:sectPr w:rsidR="00E16167" w:rsidRPr="00E26F82" w:rsidSect="00F13A97">
          <w:type w:val="continuous"/>
          <w:pgSz w:w="11907" w:h="16839" w:code="9"/>
          <w:pgMar w:top="1418" w:right="1134" w:bottom="1418" w:left="1701" w:header="720" w:footer="720" w:gutter="0"/>
          <w:cols w:num="2" w:space="566"/>
          <w:docGrid w:linePitch="360"/>
        </w:sectPr>
      </w:pPr>
    </w:p>
    <w:p w14:paraId="1674D35B" w14:textId="77777777" w:rsidR="00413333" w:rsidRPr="00E26F82" w:rsidRDefault="00413333" w:rsidP="00413333">
      <w:pPr>
        <w:pStyle w:val="Heading1"/>
        <w:spacing w:before="0" w:after="0"/>
        <w:rPr>
          <w:rFonts w:cs="Arial"/>
          <w:szCs w:val="20"/>
        </w:rPr>
      </w:pPr>
      <w:r w:rsidRPr="00E26F82">
        <w:rPr>
          <w:rFonts w:cs="Arial"/>
          <w:szCs w:val="20"/>
        </w:rPr>
        <w:lastRenderedPageBreak/>
        <w:t>Thông tin về tác giả:</w:t>
      </w:r>
    </w:p>
    <w:tbl>
      <w:tblPr>
        <w:tblStyle w:val="TableGrid"/>
        <w:tblW w:w="9356" w:type="dxa"/>
        <w:tblInd w:w="108" w:type="dxa"/>
        <w:tblLook w:val="04A0" w:firstRow="1" w:lastRow="0" w:firstColumn="1" w:lastColumn="0" w:noHBand="0" w:noVBand="1"/>
      </w:tblPr>
      <w:tblGrid>
        <w:gridCol w:w="2826"/>
        <w:gridCol w:w="6530"/>
      </w:tblGrid>
      <w:tr w:rsidR="00E26F82" w:rsidRPr="00E26F82" w14:paraId="6E8AA8FE" w14:textId="77777777" w:rsidTr="003D54B8">
        <w:tc>
          <w:tcPr>
            <w:tcW w:w="2826" w:type="dxa"/>
            <w:vAlign w:val="center"/>
          </w:tcPr>
          <w:p w14:paraId="1ADD0F5F" w14:textId="4C9E3B36" w:rsidR="00413333" w:rsidRPr="009B2AC4" w:rsidRDefault="00413333" w:rsidP="003D54B8">
            <w:pPr>
              <w:jc w:val="center"/>
              <w:rPr>
                <w:rFonts w:ascii="Arial" w:hAnsi="Arial" w:cs="Arial"/>
                <w:sz w:val="20"/>
                <w:szCs w:val="20"/>
              </w:rPr>
            </w:pPr>
            <w:r w:rsidRPr="009B2AC4">
              <w:rPr>
                <w:rFonts w:cs="Times New Roman"/>
                <w:noProof/>
                <w:sz w:val="20"/>
                <w:szCs w:val="26"/>
              </w:rPr>
              <w:drawing>
                <wp:inline distT="0" distB="0" distL="0" distR="0" wp14:anchorId="6D527715" wp14:editId="0289C457">
                  <wp:extent cx="1647079" cy="1384056"/>
                  <wp:effectExtent l="0" t="0" r="0" b="6985"/>
                  <wp:docPr id="6" name="Picture 6" descr="E:\DE TAI NGHIEN CUU KHOA HOC\giải pháp sáng tạo thiết bị UV. khoa TPHH\GỬI IN KỶ YẾU GIẢI PHÁP THIẾT BỊ VÔ TRÙNG UV\ảnh các thành viên\Tăng Thị Phụ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 TAI NGHIEN CUU KHOA HOC\giải pháp sáng tạo thiết bị UV. khoa TPHH\GỬI IN KỶ YẾU GIẢI PHÁP THIẾT BỊ VÔ TRÙNG UV\ảnh các thành viên\Tăng Thị Phụ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5022" cy="1399133"/>
                          </a:xfrm>
                          <a:prstGeom prst="rect">
                            <a:avLst/>
                          </a:prstGeom>
                          <a:noFill/>
                          <a:ln>
                            <a:noFill/>
                          </a:ln>
                        </pic:spPr>
                      </pic:pic>
                    </a:graphicData>
                  </a:graphic>
                </wp:inline>
              </w:drawing>
            </w:r>
          </w:p>
        </w:tc>
        <w:tc>
          <w:tcPr>
            <w:tcW w:w="6530" w:type="dxa"/>
            <w:vAlign w:val="center"/>
          </w:tcPr>
          <w:p w14:paraId="2DA363AA" w14:textId="77777777" w:rsidR="00413333" w:rsidRPr="009B2AC4" w:rsidRDefault="00413333" w:rsidP="003D54B8">
            <w:pPr>
              <w:pStyle w:val="Bodytext21"/>
              <w:shd w:val="clear" w:color="auto" w:fill="auto"/>
              <w:spacing w:before="0" w:after="0" w:line="288" w:lineRule="auto"/>
              <w:ind w:left="148"/>
              <w:jc w:val="left"/>
              <w:rPr>
                <w:b/>
                <w:sz w:val="20"/>
              </w:rPr>
            </w:pPr>
            <w:r w:rsidRPr="009B2AC4">
              <w:rPr>
                <w:rStyle w:val="Bodytext29pt"/>
                <w:b/>
                <w:sz w:val="20"/>
                <w:lang w:eastAsia="vi-VN"/>
              </w:rPr>
              <w:t>Tăng Thị Phụng</w:t>
            </w:r>
          </w:p>
          <w:p w14:paraId="7033346A" w14:textId="77777777" w:rsidR="00413333" w:rsidRPr="009B2AC4" w:rsidRDefault="00413333" w:rsidP="003D54B8">
            <w:pPr>
              <w:pStyle w:val="Bodytext21"/>
              <w:shd w:val="clear" w:color="auto" w:fill="auto"/>
              <w:tabs>
                <w:tab w:val="left" w:pos="137"/>
              </w:tabs>
              <w:spacing w:before="0" w:after="0" w:line="288" w:lineRule="auto"/>
              <w:jc w:val="left"/>
              <w:rPr>
                <w:rStyle w:val="Bodytext29pt"/>
                <w:sz w:val="20"/>
                <w:lang w:val="vi-VN"/>
              </w:rPr>
            </w:pPr>
            <w:r w:rsidRPr="009B2AC4">
              <w:rPr>
                <w:rStyle w:val="Bodytext29pt"/>
                <w:sz w:val="20"/>
                <w:lang w:eastAsia="vi-VN"/>
              </w:rPr>
              <w:t>- Tóm tắt quá trinh đào tạo, nghiên cứu (thời điểm tốt nghiệp và chương trình đào tạo, nghiên cứu);</w:t>
            </w:r>
          </w:p>
          <w:p w14:paraId="776EC788" w14:textId="77777777" w:rsidR="00413333" w:rsidRPr="009B2AC4" w:rsidRDefault="00413333" w:rsidP="003D54B8">
            <w:pPr>
              <w:pStyle w:val="Bodytext21"/>
              <w:shd w:val="clear" w:color="auto" w:fill="auto"/>
              <w:tabs>
                <w:tab w:val="left" w:pos="137"/>
              </w:tabs>
              <w:spacing w:before="0" w:after="0" w:line="288" w:lineRule="auto"/>
              <w:ind w:left="148"/>
              <w:jc w:val="left"/>
              <w:rPr>
                <w:rStyle w:val="Bodytext29pt"/>
                <w:sz w:val="20"/>
              </w:rPr>
            </w:pPr>
            <w:r w:rsidRPr="009B2AC4">
              <w:rPr>
                <w:rStyle w:val="Bodytext29pt"/>
                <w:sz w:val="20"/>
                <w:lang w:val="vi-VN" w:eastAsia="vi-VN"/>
              </w:rPr>
              <w:t>+ Năm 200</w:t>
            </w:r>
            <w:r w:rsidRPr="009B2AC4">
              <w:rPr>
                <w:rStyle w:val="Bodytext29pt"/>
                <w:sz w:val="20"/>
                <w:lang w:eastAsia="vi-VN"/>
              </w:rPr>
              <w:t>6</w:t>
            </w:r>
            <w:r w:rsidRPr="009B2AC4">
              <w:rPr>
                <w:rStyle w:val="Bodytext29pt"/>
                <w:sz w:val="20"/>
                <w:lang w:val="vi-VN" w:eastAsia="vi-VN"/>
              </w:rPr>
              <w:t xml:space="preserve">:  Tốt nghiệp Đại học </w:t>
            </w:r>
            <w:r w:rsidRPr="009B2AC4">
              <w:rPr>
                <w:rStyle w:val="Bodytext29pt"/>
                <w:sz w:val="20"/>
                <w:lang w:eastAsia="vi-VN"/>
              </w:rPr>
              <w:t>Nông nghiệp 1 Hà Nội</w:t>
            </w:r>
          </w:p>
          <w:p w14:paraId="6FE9A484" w14:textId="77777777" w:rsidR="00413333" w:rsidRPr="009B2AC4" w:rsidRDefault="00413333" w:rsidP="003D54B8">
            <w:pPr>
              <w:pStyle w:val="Bodytext21"/>
              <w:shd w:val="clear" w:color="auto" w:fill="auto"/>
              <w:tabs>
                <w:tab w:val="left" w:pos="137"/>
              </w:tabs>
              <w:spacing w:before="0" w:after="0" w:line="288" w:lineRule="auto"/>
              <w:ind w:left="148"/>
              <w:jc w:val="left"/>
              <w:rPr>
                <w:rStyle w:val="Bodytext29pt"/>
                <w:sz w:val="20"/>
                <w:lang w:val="vi-VN" w:eastAsia="vi-VN"/>
              </w:rPr>
            </w:pPr>
            <w:r w:rsidRPr="009B2AC4">
              <w:rPr>
                <w:rStyle w:val="Bodytext29pt"/>
                <w:sz w:val="20"/>
                <w:lang w:val="vi-VN" w:eastAsia="vi-VN"/>
              </w:rPr>
              <w:t>+ Năm 20</w:t>
            </w:r>
            <w:r w:rsidRPr="009B2AC4">
              <w:rPr>
                <w:rStyle w:val="Bodytext29pt"/>
                <w:sz w:val="20"/>
                <w:lang w:eastAsia="vi-VN"/>
              </w:rPr>
              <w:t>09</w:t>
            </w:r>
            <w:r w:rsidRPr="009B2AC4">
              <w:rPr>
                <w:rStyle w:val="Bodytext29pt"/>
                <w:sz w:val="20"/>
                <w:lang w:val="vi-VN" w:eastAsia="vi-VN"/>
              </w:rPr>
              <w:t xml:space="preserve">:  Tốt nghiệp Thạc sĩ ngành Công nghệ </w:t>
            </w:r>
            <w:r w:rsidRPr="009B2AC4">
              <w:rPr>
                <w:rStyle w:val="Bodytext29pt"/>
                <w:sz w:val="20"/>
                <w:lang w:eastAsia="vi-VN"/>
              </w:rPr>
              <w:t>thực phẩm-Đại học Bách Khoa  Hà Nội</w:t>
            </w:r>
            <w:r w:rsidRPr="009B2AC4">
              <w:rPr>
                <w:rStyle w:val="Bodytext29pt"/>
                <w:sz w:val="20"/>
                <w:lang w:val="vi-VN" w:eastAsia="vi-VN"/>
              </w:rPr>
              <w:t>.</w:t>
            </w:r>
          </w:p>
          <w:p w14:paraId="71593C62" w14:textId="77777777" w:rsidR="00413333" w:rsidRPr="009B2AC4" w:rsidRDefault="00413333" w:rsidP="003D54B8">
            <w:pPr>
              <w:pStyle w:val="Bodytext21"/>
              <w:shd w:val="clear" w:color="auto" w:fill="auto"/>
              <w:spacing w:before="0" w:after="0" w:line="288" w:lineRule="auto"/>
              <w:jc w:val="left"/>
              <w:rPr>
                <w:rStyle w:val="Bodytext29pt"/>
                <w:sz w:val="20"/>
                <w:lang w:val="vi-VN" w:eastAsia="vi-VN"/>
              </w:rPr>
            </w:pPr>
            <w:r w:rsidRPr="009B2AC4">
              <w:rPr>
                <w:rStyle w:val="Bodytext29pt"/>
                <w:sz w:val="20"/>
                <w:lang w:val="vi-VN" w:eastAsia="vi-VN"/>
              </w:rPr>
              <w:t xml:space="preserve">-Tóm tắt công việc hiện tại: Giảng viên, khoa </w:t>
            </w:r>
            <w:r w:rsidRPr="009B2AC4">
              <w:rPr>
                <w:rStyle w:val="Bodytext29pt"/>
                <w:sz w:val="20"/>
                <w:lang w:eastAsia="vi-VN"/>
              </w:rPr>
              <w:t>Thực phẩm và hóa học</w:t>
            </w:r>
            <w:r w:rsidRPr="009B2AC4">
              <w:rPr>
                <w:rStyle w:val="Bodytext29pt"/>
                <w:sz w:val="20"/>
                <w:lang w:val="vi-VN" w:eastAsia="vi-VN"/>
              </w:rPr>
              <w:t>, trường Đại học Sao Đỏ</w:t>
            </w:r>
          </w:p>
          <w:p w14:paraId="076E731E" w14:textId="77777777" w:rsidR="00413333" w:rsidRPr="009B2AC4" w:rsidRDefault="00413333" w:rsidP="003D54B8">
            <w:pPr>
              <w:pStyle w:val="Bodytext21"/>
              <w:shd w:val="clear" w:color="auto" w:fill="auto"/>
              <w:tabs>
                <w:tab w:val="left" w:pos="122"/>
              </w:tabs>
              <w:spacing w:before="0" w:after="0" w:line="288" w:lineRule="auto"/>
              <w:jc w:val="left"/>
              <w:rPr>
                <w:rStyle w:val="Bodytext29pt"/>
                <w:sz w:val="20"/>
                <w:lang w:eastAsia="vi-VN"/>
              </w:rPr>
            </w:pPr>
            <w:r w:rsidRPr="009B2AC4">
              <w:rPr>
                <w:rStyle w:val="Bodytext29pt"/>
                <w:sz w:val="20"/>
                <w:lang w:val="vi-VN" w:eastAsia="vi-VN"/>
              </w:rPr>
              <w:t xml:space="preserve">- Lĩnh vực quan tâm: </w:t>
            </w:r>
            <w:r w:rsidRPr="009B2AC4">
              <w:rPr>
                <w:rStyle w:val="Bodytext29pt"/>
                <w:sz w:val="20"/>
                <w:lang w:eastAsia="vi-VN"/>
              </w:rPr>
              <w:t>Dinh dưỡng, vệ sinh an toàn thực  phẩm, quản lý chất lượng thực phẩm</w:t>
            </w:r>
          </w:p>
          <w:p w14:paraId="3342EE96" w14:textId="77777777" w:rsidR="00413333" w:rsidRPr="009B2AC4" w:rsidRDefault="00413333" w:rsidP="003D54B8">
            <w:pPr>
              <w:pStyle w:val="Bodytext21"/>
              <w:shd w:val="clear" w:color="auto" w:fill="auto"/>
              <w:tabs>
                <w:tab w:val="left" w:pos="122"/>
              </w:tabs>
              <w:spacing w:before="0" w:after="0" w:line="288" w:lineRule="auto"/>
              <w:jc w:val="left"/>
              <w:rPr>
                <w:sz w:val="20"/>
                <w:lang w:val="vi-VN"/>
              </w:rPr>
            </w:pPr>
            <w:r w:rsidRPr="009B2AC4">
              <w:rPr>
                <w:rStyle w:val="Bodytext29pt"/>
                <w:sz w:val="20"/>
                <w:lang w:eastAsia="vi-VN"/>
              </w:rPr>
              <w:t xml:space="preserve">- Email: </w:t>
            </w:r>
            <w:hyperlink r:id="rId20" w:history="1">
              <w:r w:rsidRPr="009B2AC4">
                <w:rPr>
                  <w:rStyle w:val="Hyperlink"/>
                  <w:color w:val="auto"/>
                  <w:sz w:val="20"/>
                  <w:szCs w:val="18"/>
                  <w:shd w:val="clear" w:color="auto" w:fill="FFFFFF"/>
                  <w:lang w:eastAsia="vi-VN"/>
                </w:rPr>
                <w:t>tangphungcntp@gmail.com</w:t>
              </w:r>
            </w:hyperlink>
          </w:p>
          <w:p w14:paraId="29C7BC2C" w14:textId="77777777" w:rsidR="00413333" w:rsidRPr="009B2AC4" w:rsidRDefault="00413333" w:rsidP="003D54B8">
            <w:pPr>
              <w:rPr>
                <w:rFonts w:ascii="Arial" w:hAnsi="Arial" w:cs="Arial"/>
                <w:sz w:val="20"/>
                <w:szCs w:val="20"/>
              </w:rPr>
            </w:pPr>
            <w:r w:rsidRPr="009B2AC4">
              <w:rPr>
                <w:rStyle w:val="Bodytext29pt"/>
                <w:sz w:val="20"/>
                <w:lang w:eastAsia="vi-VN"/>
              </w:rPr>
              <w:t>- Điện thoại: 0978760967</w:t>
            </w:r>
          </w:p>
        </w:tc>
      </w:tr>
      <w:tr w:rsidR="00E26F82" w:rsidRPr="00E26F82" w14:paraId="79514205" w14:textId="77777777" w:rsidTr="003D54B8">
        <w:tc>
          <w:tcPr>
            <w:tcW w:w="2826" w:type="dxa"/>
          </w:tcPr>
          <w:p w14:paraId="5881FD47" w14:textId="77777777" w:rsidR="00413333" w:rsidRPr="00E26F82" w:rsidRDefault="00413333" w:rsidP="003D54B8">
            <w:pPr>
              <w:jc w:val="center"/>
              <w:rPr>
                <w:rFonts w:ascii="Arial" w:hAnsi="Arial" w:cs="Arial"/>
                <w:sz w:val="20"/>
                <w:szCs w:val="20"/>
              </w:rPr>
            </w:pPr>
          </w:p>
          <w:p w14:paraId="0DDE60F1" w14:textId="77777777" w:rsidR="00413333" w:rsidRPr="00E26F82" w:rsidRDefault="00413333" w:rsidP="003D54B8">
            <w:pPr>
              <w:jc w:val="center"/>
              <w:rPr>
                <w:rFonts w:ascii="Arial" w:hAnsi="Arial" w:cs="Arial"/>
                <w:sz w:val="20"/>
                <w:szCs w:val="20"/>
              </w:rPr>
            </w:pPr>
          </w:p>
          <w:p w14:paraId="2739B05B" w14:textId="77777777" w:rsidR="00413333" w:rsidRPr="00E26F82" w:rsidRDefault="00413333" w:rsidP="003D54B8">
            <w:pPr>
              <w:jc w:val="center"/>
              <w:rPr>
                <w:rFonts w:ascii="Arial" w:hAnsi="Arial" w:cs="Arial"/>
                <w:sz w:val="20"/>
                <w:szCs w:val="20"/>
              </w:rPr>
            </w:pPr>
            <w:r w:rsidRPr="00E26F82">
              <w:rPr>
                <w:noProof/>
              </w:rPr>
              <w:drawing>
                <wp:inline distT="0" distB="0" distL="0" distR="0" wp14:anchorId="61A18BDE" wp14:editId="0D7F9E17">
                  <wp:extent cx="1647768" cy="1609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9125" cy="1629946"/>
                          </a:xfrm>
                          <a:prstGeom prst="rect">
                            <a:avLst/>
                          </a:prstGeom>
                          <a:noFill/>
                        </pic:spPr>
                      </pic:pic>
                    </a:graphicData>
                  </a:graphic>
                </wp:inline>
              </w:drawing>
            </w:r>
          </w:p>
          <w:p w14:paraId="6B2F4C60" w14:textId="77777777" w:rsidR="00413333" w:rsidRPr="00E26F82" w:rsidRDefault="00413333" w:rsidP="003D54B8">
            <w:pPr>
              <w:jc w:val="center"/>
              <w:rPr>
                <w:rFonts w:ascii="Arial" w:hAnsi="Arial" w:cs="Arial"/>
                <w:sz w:val="20"/>
                <w:szCs w:val="20"/>
              </w:rPr>
            </w:pPr>
          </w:p>
        </w:tc>
        <w:tc>
          <w:tcPr>
            <w:tcW w:w="6530" w:type="dxa"/>
          </w:tcPr>
          <w:p w14:paraId="1091FD5B" w14:textId="77777777" w:rsidR="00413333" w:rsidRPr="00E26F82" w:rsidRDefault="00413333" w:rsidP="003D54B8">
            <w:r w:rsidRPr="00E26F82">
              <w:t>Trần Thị Dịu</w:t>
            </w:r>
          </w:p>
          <w:p w14:paraId="4BB156E9" w14:textId="77777777" w:rsidR="00413333" w:rsidRPr="00E26F82" w:rsidRDefault="00413333" w:rsidP="003D54B8">
            <w:r w:rsidRPr="00E26F82">
              <w:t>- Tóm tắt quá trình đào tạo, nghiên cứu (thời điểm tốt nghiệp và chương trình đào tạo, nghiên cứu)</w:t>
            </w:r>
          </w:p>
          <w:p w14:paraId="6D601417" w14:textId="77777777" w:rsidR="00413333" w:rsidRPr="00E26F82" w:rsidRDefault="00413333" w:rsidP="003D54B8">
            <w:r w:rsidRPr="00E26F82">
              <w:t>+ Năm 2005: Tốt nghiệp trường Đại học Thủy sản Nha Trang.</w:t>
            </w:r>
          </w:p>
          <w:p w14:paraId="19EFA254" w14:textId="77777777" w:rsidR="00413333" w:rsidRPr="00E26F82" w:rsidRDefault="00413333" w:rsidP="003D54B8">
            <w:r w:rsidRPr="00E26F82">
              <w:t>+ Năm 2014: Tốt nghiệp Thạc sĩ ngành Công nghệ thực phẩm, Trường Đại học Bách khoa Hà Nội.</w:t>
            </w:r>
          </w:p>
          <w:p w14:paraId="1933409E" w14:textId="77777777" w:rsidR="00413333" w:rsidRPr="00E26F82" w:rsidRDefault="00413333" w:rsidP="003D54B8">
            <w:r w:rsidRPr="00E26F82">
              <w:t>- Tóm tắt công việc hiện tại: Giảng viên khoa Thực phẩm và hóa học trường Đại học Sao Đỏ.</w:t>
            </w:r>
          </w:p>
          <w:p w14:paraId="5E42A78B" w14:textId="77777777" w:rsidR="00413333" w:rsidRPr="00E26F82" w:rsidRDefault="00413333" w:rsidP="003D54B8">
            <w:r w:rsidRPr="00E26F82">
              <w:t>- Lĩnh vực quan tâm: Bảo quản thực phẩm, quản lý chất lượng thực phẩm.</w:t>
            </w:r>
          </w:p>
          <w:p w14:paraId="3E22578A" w14:textId="77777777" w:rsidR="00413333" w:rsidRPr="00E26F82" w:rsidRDefault="00413333" w:rsidP="003D54B8">
            <w:r w:rsidRPr="00E26F82">
              <w:t xml:space="preserve">- Email: </w:t>
            </w:r>
            <w:hyperlink r:id="rId22" w:history="1">
              <w:r w:rsidRPr="00E26F82">
                <w:rPr>
                  <w:rStyle w:val="Hyperlink"/>
                  <w:color w:val="auto"/>
                </w:rPr>
                <w:t>nguyendangdiunhu@gmail.com</w:t>
              </w:r>
            </w:hyperlink>
          </w:p>
          <w:p w14:paraId="46850D05" w14:textId="77777777" w:rsidR="00413333" w:rsidRPr="00E26F82" w:rsidRDefault="00413333" w:rsidP="003D54B8">
            <w:r w:rsidRPr="00E26F82">
              <w:t>- Điện thoại: 0985173894</w:t>
            </w:r>
          </w:p>
        </w:tc>
      </w:tr>
    </w:tbl>
    <w:p w14:paraId="7C224090" w14:textId="77777777" w:rsidR="00CE38B7" w:rsidRPr="00E26F82" w:rsidRDefault="00CE38B7" w:rsidP="00E74947">
      <w:pPr>
        <w:spacing w:after="0" w:line="240" w:lineRule="auto"/>
        <w:jc w:val="both"/>
        <w:rPr>
          <w:rFonts w:ascii="Arial" w:hAnsi="Arial" w:cs="Arial"/>
          <w:b/>
          <w:bCs/>
          <w:sz w:val="20"/>
          <w:szCs w:val="20"/>
        </w:rPr>
      </w:pPr>
    </w:p>
    <w:sectPr w:rsidR="00CE38B7" w:rsidRPr="00E26F82" w:rsidSect="00A617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69F0" w14:textId="77777777" w:rsidR="0033479B" w:rsidRDefault="0033479B">
      <w:pPr>
        <w:spacing w:after="0" w:line="240" w:lineRule="auto"/>
      </w:pPr>
      <w:r>
        <w:separator/>
      </w:r>
    </w:p>
  </w:endnote>
  <w:endnote w:type="continuationSeparator" w:id="0">
    <w:p w14:paraId="5DD31E0A" w14:textId="77777777" w:rsidR="0033479B" w:rsidRDefault="003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DC02" w14:textId="77777777" w:rsidR="003D54B8" w:rsidRPr="00173953" w:rsidRDefault="003D54B8" w:rsidP="00010D75">
    <w:pPr>
      <w:pStyle w:val="Footer"/>
      <w:framePr w:wrap="around" w:vAnchor="text" w:hAnchor="margin" w:xAlign="center" w:y="1"/>
      <w:rPr>
        <w:rStyle w:val="PageNumber"/>
        <w:rFonts w:cs="Arial"/>
        <w:szCs w:val="20"/>
      </w:rPr>
    </w:pPr>
    <w:r w:rsidRPr="00173953">
      <w:rPr>
        <w:rStyle w:val="PageNumber"/>
        <w:rFonts w:cs="Arial"/>
        <w:szCs w:val="20"/>
      </w:rPr>
      <w:fldChar w:fldCharType="begin"/>
    </w:r>
    <w:r w:rsidRPr="00173953">
      <w:rPr>
        <w:rStyle w:val="PageNumber"/>
        <w:rFonts w:cs="Arial"/>
        <w:szCs w:val="20"/>
      </w:rPr>
      <w:instrText xml:space="preserve">PAGE  </w:instrText>
    </w:r>
    <w:r w:rsidRPr="00173953">
      <w:rPr>
        <w:rStyle w:val="PageNumber"/>
        <w:rFonts w:cs="Arial"/>
        <w:szCs w:val="20"/>
      </w:rPr>
      <w:fldChar w:fldCharType="separate"/>
    </w:r>
    <w:r>
      <w:rPr>
        <w:rStyle w:val="PageNumber"/>
        <w:rFonts w:cs="Arial"/>
        <w:noProof/>
        <w:szCs w:val="20"/>
      </w:rPr>
      <w:t>2</w:t>
    </w:r>
    <w:r w:rsidRPr="00173953">
      <w:rPr>
        <w:rStyle w:val="PageNumber"/>
        <w:rFonts w:cs="Arial"/>
        <w:szCs w:val="20"/>
      </w:rPr>
      <w:fldChar w:fldCharType="end"/>
    </w:r>
  </w:p>
  <w:p w14:paraId="2E652AEB" w14:textId="77777777" w:rsidR="003D54B8" w:rsidRDefault="003D5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88851"/>
      <w:docPartObj>
        <w:docPartGallery w:val="Page Numbers (Bottom of Page)"/>
        <w:docPartUnique/>
      </w:docPartObj>
    </w:sdtPr>
    <w:sdtEndPr>
      <w:rPr>
        <w:rStyle w:val="PageNumber"/>
        <w:rFonts w:ascii="Arial" w:hAnsi="Arial"/>
        <w:sz w:val="20"/>
      </w:rPr>
    </w:sdtEndPr>
    <w:sdtContent>
      <w:p w14:paraId="10789C31" w14:textId="15C36B59" w:rsidR="003D54B8" w:rsidRPr="00EF4E05" w:rsidRDefault="003D54B8">
        <w:pPr>
          <w:pStyle w:val="Footer"/>
          <w:jc w:val="right"/>
          <w:rPr>
            <w:rFonts w:ascii="Arial" w:hAnsi="Arial" w:cs="Arial"/>
            <w:sz w:val="20"/>
            <w:szCs w:val="20"/>
          </w:rPr>
        </w:pPr>
        <w:r w:rsidRPr="00EF4E05">
          <w:rPr>
            <w:rStyle w:val="PageNumber"/>
          </w:rPr>
          <w:fldChar w:fldCharType="begin"/>
        </w:r>
        <w:r w:rsidRPr="00EF4E05">
          <w:rPr>
            <w:rStyle w:val="PageNumber"/>
          </w:rPr>
          <w:instrText xml:space="preserve"> PAGE   \* MERGEFORMAT </w:instrText>
        </w:r>
        <w:r w:rsidRPr="00EF4E05">
          <w:rPr>
            <w:rStyle w:val="PageNumber"/>
          </w:rPr>
          <w:fldChar w:fldCharType="separate"/>
        </w:r>
        <w:r w:rsidR="00BA3762">
          <w:rPr>
            <w:rStyle w:val="PageNumber"/>
            <w:noProof/>
          </w:rPr>
          <w:t>9</w:t>
        </w:r>
        <w:r w:rsidRPr="00EF4E05">
          <w:rPr>
            <w:rStyle w:val="PageNumber"/>
          </w:rPr>
          <w:fldChar w:fldCharType="end"/>
        </w:r>
      </w:p>
    </w:sdtContent>
  </w:sdt>
  <w:p w14:paraId="7E0CB27A" w14:textId="77777777" w:rsidR="003D54B8" w:rsidRPr="008C0E53" w:rsidRDefault="003D54B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4969" w14:textId="77777777" w:rsidR="0033479B" w:rsidRDefault="0033479B">
      <w:pPr>
        <w:spacing w:after="0" w:line="240" w:lineRule="auto"/>
      </w:pPr>
      <w:r>
        <w:separator/>
      </w:r>
    </w:p>
  </w:footnote>
  <w:footnote w:type="continuationSeparator" w:id="0">
    <w:p w14:paraId="76C5AE20" w14:textId="77777777" w:rsidR="0033479B" w:rsidRDefault="0033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FCC4" w14:textId="77777777" w:rsidR="003D54B8" w:rsidRDefault="003D54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8A5"/>
    <w:multiLevelType w:val="hybridMultilevel"/>
    <w:tmpl w:val="524A3F72"/>
    <w:lvl w:ilvl="0" w:tplc="AD80BAC0">
      <w:start w:val="1"/>
      <w:numFmt w:val="decimal"/>
      <w:pStyle w:val="figure"/>
      <w:lvlText w:val="Hình %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5BA"/>
    <w:multiLevelType w:val="hybridMultilevel"/>
    <w:tmpl w:val="515CB614"/>
    <w:lvl w:ilvl="0" w:tplc="912EFFEA">
      <w:start w:val="1"/>
      <w:numFmt w:val="decimal"/>
      <w:pStyle w:val="Referencelist"/>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02562"/>
    <w:multiLevelType w:val="multilevel"/>
    <w:tmpl w:val="F230B846"/>
    <w:lvl w:ilvl="0">
      <w:start w:val="1"/>
      <w:numFmt w:val="decimal"/>
      <w:pStyle w:val="Tabletitle"/>
      <w:suff w:val="space"/>
      <w:lvlText w:val="Bảng %1."/>
      <w:lvlJc w:val="left"/>
      <w:pPr>
        <w:ind w:left="1713" w:hanging="360"/>
      </w:pPr>
      <w:rPr>
        <w:rFonts w:hint="default"/>
        <w:b w:val="0"/>
        <w:i/>
        <w:sz w:val="20"/>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
    <w:nsid w:val="70FA7F6A"/>
    <w:multiLevelType w:val="multilevel"/>
    <w:tmpl w:val="721C09D0"/>
    <w:lvl w:ilvl="0">
      <w:start w:val="1"/>
      <w:numFmt w:val="decimal"/>
      <w:suff w:val="space"/>
      <w:lvlText w:val="Hình %1."/>
      <w:lvlJc w:val="left"/>
      <w:pPr>
        <w:ind w:left="720" w:hanging="360"/>
      </w:pPr>
      <w:rPr>
        <w:rFonts w:hint="default"/>
        <w:b w:val="0"/>
        <w:i/>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F"/>
    <w:rsid w:val="00004AAD"/>
    <w:rsid w:val="00010D75"/>
    <w:rsid w:val="00011E63"/>
    <w:rsid w:val="00012D9C"/>
    <w:rsid w:val="00013EFC"/>
    <w:rsid w:val="00025339"/>
    <w:rsid w:val="000320B6"/>
    <w:rsid w:val="00045166"/>
    <w:rsid w:val="000459EC"/>
    <w:rsid w:val="00050090"/>
    <w:rsid w:val="00054F5B"/>
    <w:rsid w:val="000754B6"/>
    <w:rsid w:val="00086D32"/>
    <w:rsid w:val="00097613"/>
    <w:rsid w:val="000A25EB"/>
    <w:rsid w:val="000A333F"/>
    <w:rsid w:val="000B46F1"/>
    <w:rsid w:val="000B54BD"/>
    <w:rsid w:val="000C52CA"/>
    <w:rsid w:val="000C5EDC"/>
    <w:rsid w:val="000D775D"/>
    <w:rsid w:val="000F01F9"/>
    <w:rsid w:val="000F50D0"/>
    <w:rsid w:val="0010262C"/>
    <w:rsid w:val="00102B48"/>
    <w:rsid w:val="001101FE"/>
    <w:rsid w:val="00120343"/>
    <w:rsid w:val="001426D0"/>
    <w:rsid w:val="00145048"/>
    <w:rsid w:val="00154080"/>
    <w:rsid w:val="0015538D"/>
    <w:rsid w:val="00157A99"/>
    <w:rsid w:val="001626EA"/>
    <w:rsid w:val="00164CCA"/>
    <w:rsid w:val="0016533B"/>
    <w:rsid w:val="0018142B"/>
    <w:rsid w:val="001815E0"/>
    <w:rsid w:val="00181F79"/>
    <w:rsid w:val="0018432F"/>
    <w:rsid w:val="001861CD"/>
    <w:rsid w:val="001954E3"/>
    <w:rsid w:val="001A2EA8"/>
    <w:rsid w:val="001B297E"/>
    <w:rsid w:val="001C4330"/>
    <w:rsid w:val="001D3700"/>
    <w:rsid w:val="001E61D7"/>
    <w:rsid w:val="001F7232"/>
    <w:rsid w:val="002045C6"/>
    <w:rsid w:val="002062DA"/>
    <w:rsid w:val="00224FC1"/>
    <w:rsid w:val="002350AA"/>
    <w:rsid w:val="00240F5F"/>
    <w:rsid w:val="0024216E"/>
    <w:rsid w:val="002535A4"/>
    <w:rsid w:val="00253AFE"/>
    <w:rsid w:val="00281ACB"/>
    <w:rsid w:val="00282389"/>
    <w:rsid w:val="00286835"/>
    <w:rsid w:val="0029130D"/>
    <w:rsid w:val="00297329"/>
    <w:rsid w:val="002A030B"/>
    <w:rsid w:val="002C30B5"/>
    <w:rsid w:val="002C5394"/>
    <w:rsid w:val="002E52A1"/>
    <w:rsid w:val="002F3EE7"/>
    <w:rsid w:val="002F783B"/>
    <w:rsid w:val="00302454"/>
    <w:rsid w:val="0031398D"/>
    <w:rsid w:val="00326023"/>
    <w:rsid w:val="003343EF"/>
    <w:rsid w:val="0033479B"/>
    <w:rsid w:val="00347908"/>
    <w:rsid w:val="00347EE2"/>
    <w:rsid w:val="0038577E"/>
    <w:rsid w:val="00392735"/>
    <w:rsid w:val="00394813"/>
    <w:rsid w:val="00394F8C"/>
    <w:rsid w:val="003A2CBC"/>
    <w:rsid w:val="003A482F"/>
    <w:rsid w:val="003A54A7"/>
    <w:rsid w:val="003A7177"/>
    <w:rsid w:val="003A7B02"/>
    <w:rsid w:val="003C146F"/>
    <w:rsid w:val="003C7FE5"/>
    <w:rsid w:val="003D33EF"/>
    <w:rsid w:val="003D54B8"/>
    <w:rsid w:val="003F21EB"/>
    <w:rsid w:val="00400E95"/>
    <w:rsid w:val="004017CD"/>
    <w:rsid w:val="00410E8F"/>
    <w:rsid w:val="00413333"/>
    <w:rsid w:val="0042358E"/>
    <w:rsid w:val="00434DBB"/>
    <w:rsid w:val="0044194D"/>
    <w:rsid w:val="00450EB9"/>
    <w:rsid w:val="00456519"/>
    <w:rsid w:val="004655BF"/>
    <w:rsid w:val="00466FDA"/>
    <w:rsid w:val="004704B5"/>
    <w:rsid w:val="00471299"/>
    <w:rsid w:val="0048191B"/>
    <w:rsid w:val="004B1927"/>
    <w:rsid w:val="004B48D7"/>
    <w:rsid w:val="004B7F9A"/>
    <w:rsid w:val="004C5C74"/>
    <w:rsid w:val="004D3E13"/>
    <w:rsid w:val="004E1AB6"/>
    <w:rsid w:val="00504139"/>
    <w:rsid w:val="00504A58"/>
    <w:rsid w:val="00505144"/>
    <w:rsid w:val="005254F4"/>
    <w:rsid w:val="00533DE0"/>
    <w:rsid w:val="00542C7A"/>
    <w:rsid w:val="00553A42"/>
    <w:rsid w:val="00555C0F"/>
    <w:rsid w:val="00570D9F"/>
    <w:rsid w:val="005838B6"/>
    <w:rsid w:val="0059403D"/>
    <w:rsid w:val="005B5C7B"/>
    <w:rsid w:val="005F529E"/>
    <w:rsid w:val="005F5683"/>
    <w:rsid w:val="00606FA0"/>
    <w:rsid w:val="00620D91"/>
    <w:rsid w:val="00627001"/>
    <w:rsid w:val="00635EB2"/>
    <w:rsid w:val="006434F6"/>
    <w:rsid w:val="00643773"/>
    <w:rsid w:val="00646533"/>
    <w:rsid w:val="0066678C"/>
    <w:rsid w:val="00681866"/>
    <w:rsid w:val="00681F0D"/>
    <w:rsid w:val="00682F26"/>
    <w:rsid w:val="0068417D"/>
    <w:rsid w:val="006858EE"/>
    <w:rsid w:val="00691D29"/>
    <w:rsid w:val="006A1D8B"/>
    <w:rsid w:val="006B0D2A"/>
    <w:rsid w:val="006B43C6"/>
    <w:rsid w:val="006B73ED"/>
    <w:rsid w:val="006C2DE4"/>
    <w:rsid w:val="00700C4E"/>
    <w:rsid w:val="007014AA"/>
    <w:rsid w:val="007041CE"/>
    <w:rsid w:val="00715DEC"/>
    <w:rsid w:val="00717810"/>
    <w:rsid w:val="00720F75"/>
    <w:rsid w:val="007212C4"/>
    <w:rsid w:val="00726F97"/>
    <w:rsid w:val="0073737B"/>
    <w:rsid w:val="0073796C"/>
    <w:rsid w:val="0074298F"/>
    <w:rsid w:val="0074387A"/>
    <w:rsid w:val="007564CD"/>
    <w:rsid w:val="007666F9"/>
    <w:rsid w:val="007747FD"/>
    <w:rsid w:val="007B25AD"/>
    <w:rsid w:val="007B3149"/>
    <w:rsid w:val="007B4794"/>
    <w:rsid w:val="007D1D50"/>
    <w:rsid w:val="007D20F0"/>
    <w:rsid w:val="007D3AD4"/>
    <w:rsid w:val="007D481F"/>
    <w:rsid w:val="007F5F58"/>
    <w:rsid w:val="00803AEE"/>
    <w:rsid w:val="00814087"/>
    <w:rsid w:val="00824344"/>
    <w:rsid w:val="0086449A"/>
    <w:rsid w:val="00882DE6"/>
    <w:rsid w:val="008922E8"/>
    <w:rsid w:val="008948A4"/>
    <w:rsid w:val="0089665D"/>
    <w:rsid w:val="008A0CB3"/>
    <w:rsid w:val="008A0D8A"/>
    <w:rsid w:val="008A5FF0"/>
    <w:rsid w:val="008B60E1"/>
    <w:rsid w:val="008C06E6"/>
    <w:rsid w:val="008E5E11"/>
    <w:rsid w:val="008F519D"/>
    <w:rsid w:val="00905A3B"/>
    <w:rsid w:val="00912292"/>
    <w:rsid w:val="009156E4"/>
    <w:rsid w:val="00923AFA"/>
    <w:rsid w:val="00924BB3"/>
    <w:rsid w:val="00946C8F"/>
    <w:rsid w:val="00973537"/>
    <w:rsid w:val="00977EF2"/>
    <w:rsid w:val="009855F6"/>
    <w:rsid w:val="00993FCA"/>
    <w:rsid w:val="00996AC7"/>
    <w:rsid w:val="009B23EE"/>
    <w:rsid w:val="009B2AC4"/>
    <w:rsid w:val="009B3A1B"/>
    <w:rsid w:val="009B72D2"/>
    <w:rsid w:val="009C5736"/>
    <w:rsid w:val="009C76C0"/>
    <w:rsid w:val="009E35DA"/>
    <w:rsid w:val="00A00592"/>
    <w:rsid w:val="00A023A3"/>
    <w:rsid w:val="00A03B28"/>
    <w:rsid w:val="00A0437E"/>
    <w:rsid w:val="00A050CE"/>
    <w:rsid w:val="00A129DB"/>
    <w:rsid w:val="00A176C5"/>
    <w:rsid w:val="00A242AD"/>
    <w:rsid w:val="00A427C3"/>
    <w:rsid w:val="00A53526"/>
    <w:rsid w:val="00A602E4"/>
    <w:rsid w:val="00A61777"/>
    <w:rsid w:val="00A6562F"/>
    <w:rsid w:val="00A74296"/>
    <w:rsid w:val="00A82952"/>
    <w:rsid w:val="00A8441A"/>
    <w:rsid w:val="00AA11A8"/>
    <w:rsid w:val="00AA33D3"/>
    <w:rsid w:val="00AD4C67"/>
    <w:rsid w:val="00AD55E1"/>
    <w:rsid w:val="00AE7262"/>
    <w:rsid w:val="00AE7344"/>
    <w:rsid w:val="00AF0940"/>
    <w:rsid w:val="00AF5526"/>
    <w:rsid w:val="00AF67AF"/>
    <w:rsid w:val="00B02EAE"/>
    <w:rsid w:val="00B03C2C"/>
    <w:rsid w:val="00B168CC"/>
    <w:rsid w:val="00B34D40"/>
    <w:rsid w:val="00B445B8"/>
    <w:rsid w:val="00B46ECF"/>
    <w:rsid w:val="00B54027"/>
    <w:rsid w:val="00B713A2"/>
    <w:rsid w:val="00B76672"/>
    <w:rsid w:val="00B81DEB"/>
    <w:rsid w:val="00B87174"/>
    <w:rsid w:val="00B87E30"/>
    <w:rsid w:val="00B90E5C"/>
    <w:rsid w:val="00BA2815"/>
    <w:rsid w:val="00BA3762"/>
    <w:rsid w:val="00BD454C"/>
    <w:rsid w:val="00BD68CD"/>
    <w:rsid w:val="00BE471D"/>
    <w:rsid w:val="00C04603"/>
    <w:rsid w:val="00C20263"/>
    <w:rsid w:val="00C514F5"/>
    <w:rsid w:val="00C52B58"/>
    <w:rsid w:val="00C5418E"/>
    <w:rsid w:val="00C61077"/>
    <w:rsid w:val="00C63175"/>
    <w:rsid w:val="00C67BEF"/>
    <w:rsid w:val="00C7347F"/>
    <w:rsid w:val="00C7740D"/>
    <w:rsid w:val="00C90DDD"/>
    <w:rsid w:val="00C93D85"/>
    <w:rsid w:val="00CA2D33"/>
    <w:rsid w:val="00CB223B"/>
    <w:rsid w:val="00CB571E"/>
    <w:rsid w:val="00CB72C2"/>
    <w:rsid w:val="00CC58D4"/>
    <w:rsid w:val="00CD5BC1"/>
    <w:rsid w:val="00CE38B7"/>
    <w:rsid w:val="00CE56BF"/>
    <w:rsid w:val="00CE7557"/>
    <w:rsid w:val="00D05CDC"/>
    <w:rsid w:val="00D13E7A"/>
    <w:rsid w:val="00D16F3B"/>
    <w:rsid w:val="00D2668B"/>
    <w:rsid w:val="00D34F80"/>
    <w:rsid w:val="00D379F6"/>
    <w:rsid w:val="00D403AC"/>
    <w:rsid w:val="00D404B2"/>
    <w:rsid w:val="00D419F2"/>
    <w:rsid w:val="00D462C0"/>
    <w:rsid w:val="00D675F1"/>
    <w:rsid w:val="00D71A04"/>
    <w:rsid w:val="00D73647"/>
    <w:rsid w:val="00DB14B6"/>
    <w:rsid w:val="00DB5CAF"/>
    <w:rsid w:val="00DC7E78"/>
    <w:rsid w:val="00DF0FC1"/>
    <w:rsid w:val="00DF1419"/>
    <w:rsid w:val="00E01CD9"/>
    <w:rsid w:val="00E16167"/>
    <w:rsid w:val="00E22427"/>
    <w:rsid w:val="00E26F82"/>
    <w:rsid w:val="00E41809"/>
    <w:rsid w:val="00E4561E"/>
    <w:rsid w:val="00E72C61"/>
    <w:rsid w:val="00E74947"/>
    <w:rsid w:val="00E812BE"/>
    <w:rsid w:val="00EA0532"/>
    <w:rsid w:val="00EA0586"/>
    <w:rsid w:val="00EA4E26"/>
    <w:rsid w:val="00EA7C05"/>
    <w:rsid w:val="00ED0CD0"/>
    <w:rsid w:val="00EE69D2"/>
    <w:rsid w:val="00EF57A7"/>
    <w:rsid w:val="00F07B2E"/>
    <w:rsid w:val="00F1042F"/>
    <w:rsid w:val="00F13A97"/>
    <w:rsid w:val="00F26C54"/>
    <w:rsid w:val="00F31775"/>
    <w:rsid w:val="00F55DFA"/>
    <w:rsid w:val="00F73DAD"/>
    <w:rsid w:val="00F76893"/>
    <w:rsid w:val="00F77E81"/>
    <w:rsid w:val="00F8421A"/>
    <w:rsid w:val="00FA6018"/>
    <w:rsid w:val="00FB595C"/>
    <w:rsid w:val="00FD3126"/>
    <w:rsid w:val="00FD4781"/>
    <w:rsid w:val="00FD622A"/>
    <w:rsid w:val="00FF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CD5"/>
  <w15:docId w15:val="{7F5DE026-5CD6-44AF-AB9F-57A7ABE9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8B7"/>
    <w:pPr>
      <w:keepNext/>
      <w:keepLines/>
      <w:tabs>
        <w:tab w:val="left" w:pos="567"/>
      </w:tabs>
      <w:spacing w:before="60" w:after="60" w:line="240" w:lineRule="auto"/>
      <w:outlineLvl w:val="0"/>
    </w:pPr>
    <w:rPr>
      <w:rFonts w:ascii="Arial" w:eastAsia="Times New Roman" w:hAnsi="Arial" w:cs="Times New Roman"/>
      <w:b/>
      <w:sz w:val="20"/>
      <w:szCs w:val="32"/>
    </w:rPr>
  </w:style>
  <w:style w:type="paragraph" w:styleId="Heading2">
    <w:name w:val="heading 2"/>
    <w:basedOn w:val="Normal"/>
    <w:next w:val="Normal"/>
    <w:link w:val="Heading2Char"/>
    <w:uiPriority w:val="9"/>
    <w:unhideWhenUsed/>
    <w:qFormat/>
    <w:rsid w:val="00CE38B7"/>
    <w:pPr>
      <w:keepNext/>
      <w:keepLines/>
      <w:tabs>
        <w:tab w:val="left" w:pos="567"/>
      </w:tabs>
      <w:spacing w:before="60" w:after="60" w:line="240" w:lineRule="auto"/>
      <w:jc w:val="both"/>
      <w:outlineLvl w:val="1"/>
    </w:pPr>
    <w:rPr>
      <w:rFonts w:ascii="Arial" w:eastAsia="Times New Roman" w:hAnsi="Arial" w:cs="Times New Roman"/>
      <w:b/>
      <w:i/>
      <w:sz w:val="20"/>
      <w:szCs w:val="26"/>
    </w:rPr>
  </w:style>
  <w:style w:type="paragraph" w:styleId="Heading3">
    <w:name w:val="heading 3"/>
    <w:basedOn w:val="Normal"/>
    <w:next w:val="Normal"/>
    <w:link w:val="Heading3Char"/>
    <w:uiPriority w:val="9"/>
    <w:unhideWhenUsed/>
    <w:qFormat/>
    <w:rsid w:val="00CE38B7"/>
    <w:pPr>
      <w:keepNext/>
      <w:keepLines/>
      <w:tabs>
        <w:tab w:val="left" w:pos="567"/>
      </w:tabs>
      <w:spacing w:before="200" w:after="0" w:line="240" w:lineRule="auto"/>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ECF"/>
    <w:rPr>
      <w:b/>
      <w:bCs/>
    </w:rPr>
  </w:style>
  <w:style w:type="character" w:styleId="Emphasis">
    <w:name w:val="Emphasis"/>
    <w:basedOn w:val="DefaultParagraphFont"/>
    <w:uiPriority w:val="20"/>
    <w:qFormat/>
    <w:rsid w:val="00B46ECF"/>
    <w:rPr>
      <w:i/>
      <w:iCs/>
    </w:rPr>
  </w:style>
  <w:style w:type="paragraph" w:styleId="ListParagraph">
    <w:name w:val="List Paragraph"/>
    <w:basedOn w:val="Normal"/>
    <w:uiPriority w:val="34"/>
    <w:qFormat/>
    <w:rsid w:val="00B46ECF"/>
    <w:pPr>
      <w:ind w:left="720"/>
      <w:contextualSpacing/>
    </w:pPr>
  </w:style>
  <w:style w:type="character" w:styleId="Hyperlink">
    <w:name w:val="Hyperlink"/>
    <w:basedOn w:val="DefaultParagraphFont"/>
    <w:uiPriority w:val="99"/>
    <w:unhideWhenUsed/>
    <w:rsid w:val="00CE38B7"/>
    <w:rPr>
      <w:color w:val="0563C1" w:themeColor="hyperlink"/>
      <w:u w:val="single"/>
    </w:rPr>
  </w:style>
  <w:style w:type="character" w:customStyle="1" w:styleId="Heading1Char">
    <w:name w:val="Heading 1 Char"/>
    <w:basedOn w:val="DefaultParagraphFont"/>
    <w:link w:val="Heading1"/>
    <w:uiPriority w:val="9"/>
    <w:rsid w:val="00CE38B7"/>
    <w:rPr>
      <w:rFonts w:ascii="Arial" w:eastAsia="Times New Roman" w:hAnsi="Arial" w:cs="Times New Roman"/>
      <w:b/>
      <w:sz w:val="20"/>
      <w:szCs w:val="32"/>
    </w:rPr>
  </w:style>
  <w:style w:type="character" w:customStyle="1" w:styleId="Heading2Char">
    <w:name w:val="Heading 2 Char"/>
    <w:basedOn w:val="DefaultParagraphFont"/>
    <w:link w:val="Heading2"/>
    <w:uiPriority w:val="9"/>
    <w:rsid w:val="00CE38B7"/>
    <w:rPr>
      <w:rFonts w:ascii="Arial" w:eastAsia="Times New Roman" w:hAnsi="Arial" w:cs="Times New Roman"/>
      <w:b/>
      <w:i/>
      <w:sz w:val="20"/>
      <w:szCs w:val="26"/>
    </w:rPr>
  </w:style>
  <w:style w:type="character" w:customStyle="1" w:styleId="Heading3Char">
    <w:name w:val="Heading 3 Char"/>
    <w:basedOn w:val="DefaultParagraphFont"/>
    <w:link w:val="Heading3"/>
    <w:uiPriority w:val="9"/>
    <w:rsid w:val="00CE38B7"/>
    <w:rPr>
      <w:rFonts w:ascii="Arial" w:eastAsiaTheme="majorEastAsia" w:hAnsi="Arial" w:cstheme="majorBidi"/>
      <w:b/>
      <w:bCs/>
      <w:i/>
      <w:sz w:val="20"/>
    </w:rPr>
  </w:style>
  <w:style w:type="paragraph" w:styleId="BodyText">
    <w:name w:val="Body Text"/>
    <w:basedOn w:val="Normal"/>
    <w:link w:val="BodyTextChar"/>
    <w:rsid w:val="00CE38B7"/>
    <w:pPr>
      <w:tabs>
        <w:tab w:val="left" w:pos="567"/>
      </w:tabs>
      <w:spacing w:after="0" w:line="240" w:lineRule="auto"/>
      <w:jc w:val="center"/>
    </w:pPr>
    <w:rPr>
      <w:rFonts w:ascii="Arial" w:hAnsi="Arial" w:cs="Arial"/>
      <w:b/>
      <w:bCs/>
      <w:sz w:val="24"/>
      <w:szCs w:val="24"/>
      <w:lang w:val="en-GB"/>
    </w:rPr>
  </w:style>
  <w:style w:type="character" w:customStyle="1" w:styleId="BodyTextChar">
    <w:name w:val="Body Text Char"/>
    <w:basedOn w:val="DefaultParagraphFont"/>
    <w:link w:val="BodyText"/>
    <w:rsid w:val="00CE38B7"/>
    <w:rPr>
      <w:rFonts w:ascii="Arial" w:eastAsia="MS Mincho" w:hAnsi="Arial" w:cs="Arial"/>
      <w:b/>
      <w:bCs/>
      <w:sz w:val="24"/>
      <w:szCs w:val="24"/>
      <w:lang w:val="en-GB"/>
    </w:rPr>
  </w:style>
  <w:style w:type="paragraph" w:styleId="Header">
    <w:name w:val="header"/>
    <w:basedOn w:val="Normal"/>
    <w:link w:val="HeaderChar"/>
    <w:uiPriority w:val="99"/>
    <w:rsid w:val="00CE38B7"/>
    <w:pPr>
      <w:tabs>
        <w:tab w:val="left" w:pos="567"/>
        <w:tab w:val="center" w:pos="4153"/>
        <w:tab w:val="right" w:pos="8306"/>
      </w:tabs>
      <w:spacing w:after="0" w:line="240" w:lineRule="auto"/>
      <w:jc w:val="both"/>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rsid w:val="00CE38B7"/>
    <w:rPr>
      <w:rFonts w:ascii="Times New Roman" w:eastAsia="MS Mincho" w:hAnsi="Times New Roman" w:cs="Times New Roman"/>
      <w:sz w:val="24"/>
      <w:szCs w:val="24"/>
      <w:lang w:val="en-GB"/>
    </w:rPr>
  </w:style>
  <w:style w:type="paragraph" w:styleId="Footer">
    <w:name w:val="footer"/>
    <w:basedOn w:val="Normal"/>
    <w:link w:val="FooterChar"/>
    <w:uiPriority w:val="99"/>
    <w:rsid w:val="00CE38B7"/>
    <w:pPr>
      <w:tabs>
        <w:tab w:val="left" w:pos="567"/>
        <w:tab w:val="center" w:pos="4153"/>
        <w:tab w:val="right" w:pos="8306"/>
      </w:tabs>
      <w:spacing w:after="0" w:line="240" w:lineRule="auto"/>
      <w:jc w:val="both"/>
    </w:pPr>
    <w:rPr>
      <w:rFonts w:ascii="Times New Roman" w:hAnsi="Times New Roman" w:cs="Times New Roman"/>
      <w:sz w:val="24"/>
      <w:szCs w:val="24"/>
      <w:lang w:val="en-GB"/>
    </w:rPr>
  </w:style>
  <w:style w:type="character" w:customStyle="1" w:styleId="FooterChar">
    <w:name w:val="Footer Char"/>
    <w:basedOn w:val="DefaultParagraphFont"/>
    <w:link w:val="Footer"/>
    <w:uiPriority w:val="99"/>
    <w:rsid w:val="00CE38B7"/>
    <w:rPr>
      <w:rFonts w:ascii="Times New Roman" w:eastAsia="MS Mincho" w:hAnsi="Times New Roman" w:cs="Times New Roman"/>
      <w:sz w:val="24"/>
      <w:szCs w:val="24"/>
      <w:lang w:val="en-GB"/>
    </w:rPr>
  </w:style>
  <w:style w:type="character" w:styleId="PageNumber">
    <w:name w:val="page number"/>
    <w:basedOn w:val="DefaultParagraphFont"/>
    <w:rsid w:val="00CE38B7"/>
    <w:rPr>
      <w:rFonts w:ascii="Arial" w:hAnsi="Arial"/>
      <w:color w:val="auto"/>
      <w:sz w:val="20"/>
    </w:rPr>
  </w:style>
  <w:style w:type="paragraph" w:styleId="NormalWeb">
    <w:name w:val="Normal (Web)"/>
    <w:basedOn w:val="Normal"/>
    <w:rsid w:val="00CE38B7"/>
    <w:pPr>
      <w:tabs>
        <w:tab w:val="left" w:pos="567"/>
      </w:tabs>
      <w:spacing w:after="0" w:line="240" w:lineRule="auto"/>
      <w:jc w:val="both"/>
    </w:pPr>
    <w:rPr>
      <w:rFonts w:ascii="Arial" w:hAnsi="Arial" w:cs="Times New Roman"/>
      <w:i/>
      <w:sz w:val="20"/>
      <w:szCs w:val="24"/>
    </w:rPr>
  </w:style>
  <w:style w:type="paragraph" w:customStyle="1" w:styleId="Referencelist">
    <w:name w:val="Reference list"/>
    <w:basedOn w:val="Normal"/>
    <w:qFormat/>
    <w:rsid w:val="00CE38B7"/>
    <w:pPr>
      <w:widowControl w:val="0"/>
      <w:numPr>
        <w:numId w:val="1"/>
      </w:numPr>
      <w:tabs>
        <w:tab w:val="left" w:pos="0"/>
        <w:tab w:val="left" w:pos="540"/>
        <w:tab w:val="left" w:pos="567"/>
      </w:tabs>
      <w:snapToGrid w:val="0"/>
      <w:spacing w:before="60" w:after="60" w:line="240" w:lineRule="auto"/>
      <w:ind w:left="720"/>
    </w:pPr>
    <w:rPr>
      <w:rFonts w:ascii="Arial" w:hAnsi="Arial" w:cs="Times New Roman"/>
      <w:kern w:val="2"/>
      <w:sz w:val="18"/>
      <w:szCs w:val="24"/>
      <w:lang w:eastAsia="ja-JP"/>
    </w:rPr>
  </w:style>
  <w:style w:type="paragraph" w:styleId="Title">
    <w:name w:val="Title"/>
    <w:basedOn w:val="Normal"/>
    <w:next w:val="Normal"/>
    <w:link w:val="TitleChar"/>
    <w:uiPriority w:val="10"/>
    <w:qFormat/>
    <w:rsid w:val="00CE38B7"/>
    <w:pPr>
      <w:tabs>
        <w:tab w:val="left" w:pos="567"/>
      </w:tabs>
      <w:spacing w:before="60" w:after="6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CE38B7"/>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CE38B7"/>
    <w:pPr>
      <w:numPr>
        <w:ilvl w:val="1"/>
      </w:numPr>
      <w:tabs>
        <w:tab w:val="left" w:pos="567"/>
      </w:tabs>
      <w:spacing w:before="60" w:after="60" w:line="240" w:lineRule="auto"/>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CE38B7"/>
    <w:rPr>
      <w:rFonts w:ascii="Arial" w:eastAsiaTheme="majorEastAsia" w:hAnsi="Arial" w:cstheme="majorBidi"/>
      <w:b/>
      <w:iCs/>
      <w:spacing w:val="15"/>
      <w:sz w:val="28"/>
      <w:szCs w:val="24"/>
    </w:rPr>
  </w:style>
  <w:style w:type="paragraph" w:customStyle="1" w:styleId="figure">
    <w:name w:val="figure"/>
    <w:basedOn w:val="Normal"/>
    <w:autoRedefine/>
    <w:qFormat/>
    <w:rsid w:val="00CE38B7"/>
    <w:pPr>
      <w:numPr>
        <w:numId w:val="3"/>
      </w:numPr>
      <w:tabs>
        <w:tab w:val="left" w:pos="567"/>
      </w:tabs>
      <w:spacing w:before="60" w:after="60" w:line="240" w:lineRule="auto"/>
      <w:jc w:val="center"/>
    </w:pPr>
    <w:rPr>
      <w:rFonts w:ascii="Arial" w:hAnsi="Arial" w:cs="Arial"/>
      <w:i/>
      <w:sz w:val="20"/>
      <w:szCs w:val="20"/>
      <w:shd w:val="clear" w:color="auto" w:fill="FFFFFF"/>
      <w:lang w:val="pt-BR"/>
    </w:rPr>
  </w:style>
  <w:style w:type="paragraph" w:customStyle="1" w:styleId="Tabletitle">
    <w:name w:val="Table title"/>
    <w:basedOn w:val="BodyTextIndent2"/>
    <w:qFormat/>
    <w:rsid w:val="00CE38B7"/>
    <w:pPr>
      <w:numPr>
        <w:numId w:val="4"/>
      </w:numPr>
      <w:tabs>
        <w:tab w:val="left" w:pos="0"/>
        <w:tab w:val="num" w:pos="360"/>
        <w:tab w:val="left" w:pos="567"/>
      </w:tabs>
      <w:spacing w:before="60" w:after="60" w:line="240" w:lineRule="auto"/>
      <w:ind w:left="357" w:hanging="357"/>
    </w:pPr>
    <w:rPr>
      <w:rFonts w:ascii="Arial" w:hAnsi="Arial" w:cs="Arial"/>
      <w:i/>
      <w:sz w:val="20"/>
      <w:szCs w:val="20"/>
      <w:shd w:val="clear" w:color="auto" w:fill="FFFFFF"/>
      <w:lang w:val="pt-BR"/>
    </w:rPr>
  </w:style>
  <w:style w:type="paragraph" w:customStyle="1" w:styleId="Referencetitle">
    <w:name w:val="Reference title"/>
    <w:basedOn w:val="BodyTextIndent2"/>
    <w:qFormat/>
    <w:rsid w:val="00CE38B7"/>
    <w:pPr>
      <w:tabs>
        <w:tab w:val="left" w:pos="567"/>
      </w:tabs>
      <w:spacing w:before="60" w:after="60" w:line="240" w:lineRule="auto"/>
      <w:ind w:left="0"/>
      <w:jc w:val="both"/>
    </w:pPr>
    <w:rPr>
      <w:rFonts w:ascii="Arial" w:hAnsi="Arial" w:cs="Arial"/>
      <w:b/>
      <w:sz w:val="20"/>
      <w:szCs w:val="20"/>
      <w:shd w:val="clear" w:color="auto" w:fill="FFFFFF"/>
      <w:lang w:val="pt-BR"/>
    </w:rPr>
  </w:style>
  <w:style w:type="paragraph" w:customStyle="1" w:styleId="Tableconten">
    <w:name w:val="Table conten"/>
    <w:basedOn w:val="ListParagraph"/>
    <w:qFormat/>
    <w:rsid w:val="00CE38B7"/>
    <w:pPr>
      <w:tabs>
        <w:tab w:val="left" w:pos="567"/>
      </w:tabs>
      <w:spacing w:after="0" w:line="240" w:lineRule="auto"/>
      <w:ind w:left="0"/>
      <w:jc w:val="center"/>
    </w:pPr>
    <w:rPr>
      <w:rFonts w:ascii="Arial" w:hAnsi="Arial"/>
      <w:sz w:val="18"/>
      <w:szCs w:val="20"/>
    </w:rPr>
  </w:style>
  <w:style w:type="paragraph" w:customStyle="1" w:styleId="figureconten">
    <w:name w:val="figure conten"/>
    <w:basedOn w:val="Normal"/>
    <w:qFormat/>
    <w:rsid w:val="00CE38B7"/>
    <w:pPr>
      <w:tabs>
        <w:tab w:val="left" w:pos="567"/>
      </w:tabs>
      <w:spacing w:before="60" w:after="60" w:line="240" w:lineRule="auto"/>
      <w:jc w:val="center"/>
    </w:pPr>
    <w:rPr>
      <w:rFonts w:ascii="Arial" w:hAnsi="Arial" w:cs="Arial"/>
      <w:noProof/>
      <w:sz w:val="20"/>
      <w:szCs w:val="20"/>
    </w:rPr>
  </w:style>
  <w:style w:type="paragraph" w:customStyle="1" w:styleId="Authorname">
    <w:name w:val="Author name"/>
    <w:basedOn w:val="Normal"/>
    <w:next w:val="Normal"/>
    <w:qFormat/>
    <w:rsid w:val="00CE38B7"/>
    <w:pPr>
      <w:tabs>
        <w:tab w:val="left" w:pos="567"/>
      </w:tabs>
      <w:spacing w:before="60" w:after="60" w:line="240" w:lineRule="auto"/>
      <w:jc w:val="center"/>
    </w:pPr>
    <w:rPr>
      <w:rFonts w:ascii="Arial" w:hAnsi="Arial" w:cs="Arial"/>
      <w:b/>
      <w:i/>
      <w:sz w:val="20"/>
      <w:szCs w:val="20"/>
      <w:lang w:val="pt-BR"/>
    </w:rPr>
  </w:style>
  <w:style w:type="paragraph" w:customStyle="1" w:styleId="Affiliation">
    <w:name w:val="Affiliation"/>
    <w:basedOn w:val="Normal"/>
    <w:next w:val="Normal"/>
    <w:qFormat/>
    <w:rsid w:val="00CE38B7"/>
    <w:pPr>
      <w:tabs>
        <w:tab w:val="left" w:pos="567"/>
      </w:tabs>
      <w:spacing w:after="0" w:line="240" w:lineRule="auto"/>
      <w:jc w:val="center"/>
    </w:pPr>
    <w:rPr>
      <w:rFonts w:ascii="Arial" w:hAnsi="Arial"/>
      <w:i/>
      <w:sz w:val="18"/>
    </w:rPr>
  </w:style>
  <w:style w:type="table" w:styleId="TableGrid">
    <w:name w:val="Table Grid"/>
    <w:basedOn w:val="TableNormal"/>
    <w:uiPriority w:val="39"/>
    <w:rsid w:val="00CE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E38B7"/>
    <w:pPr>
      <w:spacing w:after="120" w:line="480" w:lineRule="auto"/>
      <w:ind w:left="360"/>
    </w:pPr>
  </w:style>
  <w:style w:type="character" w:customStyle="1" w:styleId="BodyTextIndent2Char">
    <w:name w:val="Body Text Indent 2 Char"/>
    <w:basedOn w:val="DefaultParagraphFont"/>
    <w:link w:val="BodyTextIndent2"/>
    <w:uiPriority w:val="99"/>
    <w:semiHidden/>
    <w:rsid w:val="00CE38B7"/>
  </w:style>
  <w:style w:type="paragraph" w:styleId="BalloonText">
    <w:name w:val="Balloon Text"/>
    <w:basedOn w:val="Normal"/>
    <w:link w:val="BalloonTextChar"/>
    <w:uiPriority w:val="99"/>
    <w:semiHidden/>
    <w:unhideWhenUsed/>
    <w:rsid w:val="00CE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7"/>
    <w:rPr>
      <w:rFonts w:ascii="Tahoma" w:hAnsi="Tahoma" w:cs="Tahoma"/>
      <w:sz w:val="16"/>
      <w:szCs w:val="16"/>
    </w:rPr>
  </w:style>
  <w:style w:type="character" w:styleId="CommentReference">
    <w:name w:val="annotation reference"/>
    <w:basedOn w:val="DefaultParagraphFont"/>
    <w:uiPriority w:val="99"/>
    <w:semiHidden/>
    <w:unhideWhenUsed/>
    <w:rsid w:val="00555C0F"/>
    <w:rPr>
      <w:sz w:val="16"/>
      <w:szCs w:val="16"/>
    </w:rPr>
  </w:style>
  <w:style w:type="paragraph" w:styleId="CommentText">
    <w:name w:val="annotation text"/>
    <w:basedOn w:val="Normal"/>
    <w:link w:val="CommentTextChar"/>
    <w:uiPriority w:val="99"/>
    <w:semiHidden/>
    <w:unhideWhenUsed/>
    <w:rsid w:val="00555C0F"/>
    <w:pPr>
      <w:spacing w:line="240" w:lineRule="auto"/>
    </w:pPr>
    <w:rPr>
      <w:sz w:val="20"/>
      <w:szCs w:val="20"/>
    </w:rPr>
  </w:style>
  <w:style w:type="character" w:customStyle="1" w:styleId="CommentTextChar">
    <w:name w:val="Comment Text Char"/>
    <w:basedOn w:val="DefaultParagraphFont"/>
    <w:link w:val="CommentText"/>
    <w:uiPriority w:val="99"/>
    <w:semiHidden/>
    <w:rsid w:val="00555C0F"/>
    <w:rPr>
      <w:sz w:val="20"/>
      <w:szCs w:val="20"/>
    </w:rPr>
  </w:style>
  <w:style w:type="paragraph" w:styleId="CommentSubject">
    <w:name w:val="annotation subject"/>
    <w:basedOn w:val="CommentText"/>
    <w:next w:val="CommentText"/>
    <w:link w:val="CommentSubjectChar"/>
    <w:uiPriority w:val="99"/>
    <w:semiHidden/>
    <w:unhideWhenUsed/>
    <w:rsid w:val="00555C0F"/>
    <w:rPr>
      <w:b/>
      <w:bCs/>
    </w:rPr>
  </w:style>
  <w:style w:type="character" w:customStyle="1" w:styleId="CommentSubjectChar">
    <w:name w:val="Comment Subject Char"/>
    <w:basedOn w:val="CommentTextChar"/>
    <w:link w:val="CommentSubject"/>
    <w:uiPriority w:val="99"/>
    <w:semiHidden/>
    <w:rsid w:val="00555C0F"/>
    <w:rPr>
      <w:b/>
      <w:bCs/>
      <w:sz w:val="20"/>
      <w:szCs w:val="20"/>
    </w:rPr>
  </w:style>
  <w:style w:type="character" w:customStyle="1" w:styleId="fontstyle01">
    <w:name w:val="fontstyle01"/>
    <w:basedOn w:val="DefaultParagraphFont"/>
    <w:rsid w:val="00410E8F"/>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410E8F"/>
    <w:rPr>
      <w:rFonts w:ascii="TimesNewRomanPS-ItalicMT" w:hAnsi="TimesNewRomanPS-ItalicMT" w:hint="default"/>
      <w:b w:val="0"/>
      <w:bCs w:val="0"/>
      <w:i/>
      <w:iCs/>
      <w:color w:val="000000"/>
      <w:sz w:val="26"/>
      <w:szCs w:val="26"/>
    </w:rPr>
  </w:style>
  <w:style w:type="paragraph" w:styleId="HTMLPreformatted">
    <w:name w:val="HTML Preformatted"/>
    <w:basedOn w:val="Normal"/>
    <w:link w:val="HTMLPreformattedChar"/>
    <w:uiPriority w:val="99"/>
    <w:unhideWhenUsed/>
    <w:rsid w:val="00204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45C6"/>
    <w:rPr>
      <w:rFonts w:ascii="Courier New" w:eastAsia="Times New Roman" w:hAnsi="Courier New" w:cs="Courier New"/>
      <w:sz w:val="20"/>
      <w:szCs w:val="20"/>
    </w:rPr>
  </w:style>
  <w:style w:type="character" w:styleId="PlaceholderText">
    <w:name w:val="Placeholder Text"/>
    <w:basedOn w:val="DefaultParagraphFont"/>
    <w:uiPriority w:val="99"/>
    <w:semiHidden/>
    <w:rsid w:val="000B46F1"/>
    <w:rPr>
      <w:color w:val="808080"/>
    </w:rPr>
  </w:style>
  <w:style w:type="character" w:customStyle="1" w:styleId="Bodytext2">
    <w:name w:val="Body text (2)_"/>
    <w:link w:val="Bodytext21"/>
    <w:uiPriority w:val="99"/>
    <w:rsid w:val="00D462C0"/>
    <w:rPr>
      <w:rFonts w:ascii="Arial" w:hAnsi="Arial" w:cs="Arial"/>
      <w:shd w:val="clear" w:color="auto" w:fill="FFFFFF"/>
    </w:rPr>
  </w:style>
  <w:style w:type="character" w:customStyle="1" w:styleId="Bodytext29pt">
    <w:name w:val="Body text (2) + 9 pt"/>
    <w:uiPriority w:val="99"/>
    <w:rsid w:val="00D462C0"/>
    <w:rPr>
      <w:rFonts w:ascii="Arial" w:hAnsi="Arial" w:cs="Arial"/>
      <w:sz w:val="18"/>
      <w:szCs w:val="18"/>
      <w:shd w:val="clear" w:color="auto" w:fill="FFFFFF"/>
    </w:rPr>
  </w:style>
  <w:style w:type="paragraph" w:customStyle="1" w:styleId="Bodytext21">
    <w:name w:val="Body text (2)1"/>
    <w:basedOn w:val="Normal"/>
    <w:link w:val="Bodytext2"/>
    <w:uiPriority w:val="99"/>
    <w:rsid w:val="00D462C0"/>
    <w:pPr>
      <w:widowControl w:val="0"/>
      <w:shd w:val="clear" w:color="auto" w:fill="FFFFFF"/>
      <w:spacing w:before="120" w:after="120" w:line="238" w:lineRule="exact"/>
      <w:jc w:val="both"/>
    </w:pPr>
    <w:rPr>
      <w:rFonts w:ascii="Arial" w:hAnsi="Arial" w:cs="Arial"/>
    </w:rPr>
  </w:style>
  <w:style w:type="character" w:customStyle="1" w:styleId="y2iqfc">
    <w:name w:val="y2iqfc"/>
    <w:basedOn w:val="DefaultParagraphFont"/>
    <w:rsid w:val="00DB14B6"/>
  </w:style>
  <w:style w:type="table" w:customStyle="1" w:styleId="TableGrid1">
    <w:name w:val="Table Grid1"/>
    <w:basedOn w:val="TableNormal"/>
    <w:next w:val="TableGrid"/>
    <w:uiPriority w:val="39"/>
    <w:rsid w:val="00FF3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2172">
      <w:bodyDiv w:val="1"/>
      <w:marLeft w:val="0"/>
      <w:marRight w:val="0"/>
      <w:marTop w:val="0"/>
      <w:marBottom w:val="0"/>
      <w:divBdr>
        <w:top w:val="none" w:sz="0" w:space="0" w:color="auto"/>
        <w:left w:val="none" w:sz="0" w:space="0" w:color="auto"/>
        <w:bottom w:val="none" w:sz="0" w:space="0" w:color="auto"/>
        <w:right w:val="none" w:sz="0" w:space="0" w:color="auto"/>
      </w:divBdr>
    </w:div>
    <w:div w:id="789586941">
      <w:bodyDiv w:val="1"/>
      <w:marLeft w:val="0"/>
      <w:marRight w:val="0"/>
      <w:marTop w:val="0"/>
      <w:marBottom w:val="0"/>
      <w:divBdr>
        <w:top w:val="none" w:sz="0" w:space="0" w:color="auto"/>
        <w:left w:val="none" w:sz="0" w:space="0" w:color="auto"/>
        <w:bottom w:val="none" w:sz="0" w:space="0" w:color="auto"/>
        <w:right w:val="none" w:sz="0" w:space="0" w:color="auto"/>
      </w:divBdr>
    </w:div>
    <w:div w:id="14187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silver-nanoparticles"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tangphungcnt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sciencedirect.com/topics/chemistry/nanoparticle" TargetMode="External"/><Relationship Id="rId14" Type="http://schemas.openxmlformats.org/officeDocument/2006/relationships/oleObject" Target="embeddings/oleObject1.bin"/><Relationship Id="rId22" Type="http://schemas.openxmlformats.org/officeDocument/2006/relationships/hyperlink" Target="mailto:nguyendangdiunhu@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9896879003869"/>
          <c:y val="2.3623740580814494E-2"/>
          <c:w val="0.78873082807777006"/>
          <c:h val="0.79354906443146223"/>
        </c:manualLayout>
      </c:layout>
      <c:barChart>
        <c:barDir val="col"/>
        <c:grouping val="clustered"/>
        <c:varyColors val="0"/>
        <c:ser>
          <c:idx val="0"/>
          <c:order val="0"/>
          <c:tx>
            <c:strRef>
              <c:f>Sheet1!$H$6</c:f>
              <c:strCache>
                <c:ptCount val="1"/>
                <c:pt idx="0">
                  <c:v>Đối chứng</c:v>
                </c:pt>
              </c:strCache>
            </c:strRef>
          </c:tx>
          <c:spPr>
            <a:pattFill prst="diagBrick">
              <a:fgClr>
                <a:schemeClr val="tx1"/>
              </a:fgClr>
              <a:bgClr>
                <a:schemeClr val="bg1"/>
              </a:bgClr>
            </a:pattFill>
            <a:ln>
              <a:solidFill>
                <a:schemeClr val="tx1"/>
              </a:solidFill>
            </a:ln>
          </c:spPr>
          <c:invertIfNegative val="0"/>
          <c:dLbls>
            <c:dLbl>
              <c:idx val="1"/>
              <c:layout>
                <c:manualLayout>
                  <c:x val="-1.9900497512437779E-2"/>
                  <c:y val="8.7145999398212277E-3"/>
                </c:manualLayout>
              </c:layout>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20,7</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30,5</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37,2</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solidFill>
                          <a:sysClr val="windowText" lastClr="000000"/>
                        </a:solidFill>
                      </a:rPr>
                      <a:t>58,5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ysClr val="windowText" lastClr="000000"/>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cust"/>
            <c:noEndCap val="0"/>
            <c:plus>
              <c:numLit>
                <c:formatCode>General</c:formatCode>
                <c:ptCount val="1"/>
                <c:pt idx="0">
                  <c:v>1</c:v>
                </c:pt>
              </c:numLit>
            </c:plus>
            <c:minus>
              <c:numLit>
                <c:formatCode>General</c:formatCode>
                <c:ptCount val="1"/>
                <c:pt idx="0">
                  <c:v>1</c:v>
                </c:pt>
              </c:numLit>
            </c:minus>
          </c:errBars>
          <c:cat>
            <c:numRef>
              <c:f>Sheet1!$E$7:$E$13</c:f>
              <c:numCache>
                <c:formatCode>General</c:formatCode>
                <c:ptCount val="7"/>
                <c:pt idx="0">
                  <c:v>0</c:v>
                </c:pt>
                <c:pt idx="1">
                  <c:v>5</c:v>
                </c:pt>
                <c:pt idx="2">
                  <c:v>10</c:v>
                </c:pt>
                <c:pt idx="3">
                  <c:v>15</c:v>
                </c:pt>
                <c:pt idx="4">
                  <c:v>20</c:v>
                </c:pt>
                <c:pt idx="5">
                  <c:v>25</c:v>
                </c:pt>
                <c:pt idx="6">
                  <c:v>30</c:v>
                </c:pt>
              </c:numCache>
            </c:numRef>
          </c:cat>
          <c:val>
            <c:numRef>
              <c:f>Sheet1!$H$7:$H$13</c:f>
              <c:numCache>
                <c:formatCode>General</c:formatCode>
                <c:ptCount val="7"/>
                <c:pt idx="0">
                  <c:v>0</c:v>
                </c:pt>
                <c:pt idx="1">
                  <c:v>5.6</c:v>
                </c:pt>
                <c:pt idx="2">
                  <c:v>11.5</c:v>
                </c:pt>
                <c:pt idx="3">
                  <c:v>20.7</c:v>
                </c:pt>
                <c:pt idx="4">
                  <c:v>30.5</c:v>
                </c:pt>
                <c:pt idx="5">
                  <c:v>37.200000000000003</c:v>
                </c:pt>
                <c:pt idx="6">
                  <c:v>58.5</c:v>
                </c:pt>
              </c:numCache>
            </c:numRef>
          </c:val>
          <c:extLst xmlns:c16r2="http://schemas.microsoft.com/office/drawing/2015/06/chart">
            <c:ext xmlns:c16="http://schemas.microsoft.com/office/drawing/2014/chart" uri="{C3380CC4-5D6E-409C-BE32-E72D297353CC}">
              <c16:uniqueId val="{00000001-D8A9-1E42-9226-1537A30DD1A4}"/>
            </c:ext>
          </c:extLst>
        </c:ser>
        <c:ser>
          <c:idx val="1"/>
          <c:order val="1"/>
          <c:tx>
            <c:strRef>
              <c:f>Sheet1!$F$6</c:f>
              <c:strCache>
                <c:ptCount val="1"/>
                <c:pt idx="0">
                  <c:v>Chitosan 1.5%</c:v>
                </c:pt>
              </c:strCache>
            </c:strRef>
          </c:tx>
          <c:spPr>
            <a:solidFill>
              <a:schemeClr val="accent1"/>
            </a:solidFill>
            <a:ln>
              <a:solidFill>
                <a:schemeClr val="tx1"/>
              </a:solidFill>
            </a:ln>
          </c:spPr>
          <c:invertIfNegative val="0"/>
          <c:dLbls>
            <c:dLbl>
              <c:idx val="1"/>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5,1</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9,7</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9502487562187839E-3"/>
                  <c:y val="-1.3071899909731921E-2"/>
                </c:manualLayout>
              </c:layout>
              <c:tx>
                <c:rich>
                  <a:bodyPr/>
                  <a:lstStyle/>
                  <a:p>
                    <a:r>
                      <a:rPr lang="en-US"/>
                      <a:t>11,2</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9502487562187839E-3"/>
                  <c:y val="-1.3071899909731842E-2"/>
                </c:manualLayout>
              </c:layout>
              <c:tx>
                <c:rich>
                  <a:bodyPr/>
                  <a:lstStyle/>
                  <a:p>
                    <a:r>
                      <a:rPr lang="en-US"/>
                      <a:t>13,5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ysClr val="windowText" lastClr="000000"/>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Err"/>
            <c:noEndCap val="0"/>
          </c:errBars>
          <c:cat>
            <c:numRef>
              <c:f>Sheet1!$E$7:$E$13</c:f>
              <c:numCache>
                <c:formatCode>General</c:formatCode>
                <c:ptCount val="7"/>
                <c:pt idx="0">
                  <c:v>0</c:v>
                </c:pt>
                <c:pt idx="1">
                  <c:v>5</c:v>
                </c:pt>
                <c:pt idx="2">
                  <c:v>10</c:v>
                </c:pt>
                <c:pt idx="3">
                  <c:v>15</c:v>
                </c:pt>
                <c:pt idx="4">
                  <c:v>20</c:v>
                </c:pt>
                <c:pt idx="5">
                  <c:v>25</c:v>
                </c:pt>
                <c:pt idx="6">
                  <c:v>30</c:v>
                </c:pt>
              </c:numCache>
            </c:numRef>
          </c:cat>
          <c:val>
            <c:numRef>
              <c:f>Sheet1!$F$7:$F$13</c:f>
              <c:numCache>
                <c:formatCode>General</c:formatCode>
                <c:ptCount val="7"/>
                <c:pt idx="0">
                  <c:v>0</c:v>
                </c:pt>
                <c:pt idx="1">
                  <c:v>3.9</c:v>
                </c:pt>
                <c:pt idx="2">
                  <c:v>5.0999999999999996</c:v>
                </c:pt>
                <c:pt idx="3">
                  <c:v>6.8</c:v>
                </c:pt>
                <c:pt idx="4">
                  <c:v>9.6999999999999993</c:v>
                </c:pt>
                <c:pt idx="5">
                  <c:v>11.2</c:v>
                </c:pt>
                <c:pt idx="6">
                  <c:v>13.5</c:v>
                </c:pt>
              </c:numCache>
            </c:numRef>
          </c:val>
          <c:extLst xmlns:c16r2="http://schemas.microsoft.com/office/drawing/2015/06/chart">
            <c:ext xmlns:c16="http://schemas.microsoft.com/office/drawing/2014/chart" uri="{C3380CC4-5D6E-409C-BE32-E72D297353CC}">
              <c16:uniqueId val="{00000004-D8A9-1E42-9226-1537A30DD1A4}"/>
            </c:ext>
          </c:extLst>
        </c:ser>
        <c:ser>
          <c:idx val="2"/>
          <c:order val="2"/>
          <c:tx>
            <c:strRef>
              <c:f>Sheet1!$G$6</c:f>
              <c:strCache>
                <c:ptCount val="1"/>
                <c:pt idx="0">
                  <c:v>Chitosan 1.5%+nano bạc 3ppm</c:v>
                </c:pt>
              </c:strCache>
            </c:strRef>
          </c:tx>
          <c:spPr>
            <a:pattFill prst="smConfetti">
              <a:fgClr>
                <a:schemeClr val="tx1"/>
              </a:fgClr>
              <a:bgClr>
                <a:schemeClr val="bg1"/>
              </a:bgClr>
            </a:pattFill>
            <a:ln>
              <a:solidFill>
                <a:schemeClr val="tx1"/>
              </a:solidFill>
            </a:ln>
          </c:spPr>
          <c:invertIfNegative val="0"/>
          <c:dLbls>
            <c:dLbl>
              <c:idx val="1"/>
              <c:layout>
                <c:manualLayout>
                  <c:x val="1.9900497512437752E-2"/>
                  <c:y val="-7.988290996750196E-17"/>
                </c:manualLayout>
              </c:layout>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3266998341625147E-2"/>
                  <c:y val="0"/>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533996683250415E-2"/>
                  <c:y val="-4.3572999699106937E-3"/>
                </c:manualLayout>
              </c:layout>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266998341625208E-2"/>
                  <c:y val="-4.3572999699106139E-3"/>
                </c:manualLayout>
              </c:layout>
              <c:tx>
                <c:rich>
                  <a:bodyPr/>
                  <a:lstStyle/>
                  <a:p>
                    <a:r>
                      <a:rPr lang="en-US"/>
                      <a:t>8,1</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688029667933301E-2"/>
                  <c:y val="3.9009843037702881E-3"/>
                </c:manualLayout>
              </c:layout>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1847325054517442E-2"/>
                  <c:y val="4.3572999699106139E-3"/>
                </c:manualLayout>
              </c:layout>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ysClr val="windowText" lastClr="000000"/>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errBars>
            <c:errBarType val="both"/>
            <c:errValType val="stdErr"/>
            <c:noEndCap val="0"/>
          </c:errBars>
          <c:cat>
            <c:numRef>
              <c:f>Sheet1!$E$7:$E$13</c:f>
              <c:numCache>
                <c:formatCode>General</c:formatCode>
                <c:ptCount val="7"/>
                <c:pt idx="0">
                  <c:v>0</c:v>
                </c:pt>
                <c:pt idx="1">
                  <c:v>5</c:v>
                </c:pt>
                <c:pt idx="2">
                  <c:v>10</c:v>
                </c:pt>
                <c:pt idx="3">
                  <c:v>15</c:v>
                </c:pt>
                <c:pt idx="4">
                  <c:v>20</c:v>
                </c:pt>
                <c:pt idx="5">
                  <c:v>25</c:v>
                </c:pt>
                <c:pt idx="6">
                  <c:v>30</c:v>
                </c:pt>
              </c:numCache>
            </c:numRef>
          </c:cat>
          <c:val>
            <c:numRef>
              <c:f>Sheet1!$G$7:$G$13</c:f>
              <c:numCache>
                <c:formatCode>General</c:formatCode>
                <c:ptCount val="7"/>
                <c:pt idx="0">
                  <c:v>0</c:v>
                </c:pt>
                <c:pt idx="1">
                  <c:v>3.4</c:v>
                </c:pt>
                <c:pt idx="2">
                  <c:v>3.9</c:v>
                </c:pt>
                <c:pt idx="3">
                  <c:v>5.7</c:v>
                </c:pt>
                <c:pt idx="4">
                  <c:v>8.1</c:v>
                </c:pt>
                <c:pt idx="5">
                  <c:v>9.8000000000000007</c:v>
                </c:pt>
                <c:pt idx="6">
                  <c:v>11.5</c:v>
                </c:pt>
              </c:numCache>
            </c:numRef>
          </c:val>
          <c:extLst xmlns:c16r2="http://schemas.microsoft.com/office/drawing/2015/06/chart">
            <c:ext xmlns:c16="http://schemas.microsoft.com/office/drawing/2014/chart" uri="{C3380CC4-5D6E-409C-BE32-E72D297353CC}">
              <c16:uniqueId val="{0000000B-D8A9-1E42-9226-1537A30DD1A4}"/>
            </c:ext>
          </c:extLst>
        </c:ser>
        <c:dLbls>
          <c:dLblPos val="outEnd"/>
          <c:showLegendKey val="0"/>
          <c:showVal val="1"/>
          <c:showCatName val="0"/>
          <c:showSerName val="0"/>
          <c:showPercent val="0"/>
          <c:showBubbleSize val="0"/>
        </c:dLbls>
        <c:gapWidth val="219"/>
        <c:overlap val="-27"/>
        <c:axId val="228939448"/>
        <c:axId val="348555248"/>
      </c:barChart>
      <c:catAx>
        <c:axId val="228939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cs typeface="Arial" panose="020B0604020202020204" pitchFamily="34" charset="0"/>
                  </a:rPr>
                  <a:t>Thời</a:t>
                </a:r>
                <a:r>
                  <a:rPr lang="en-US" sz="1300" baseline="0">
                    <a:solidFill>
                      <a:sysClr val="windowText" lastClr="000000"/>
                    </a:solidFill>
                    <a:latin typeface="Times New Roman" panose="02020603050405020304" pitchFamily="18" charset="0"/>
                    <a:cs typeface="Times New Roman" panose="02020603050405020304" pitchFamily="18" charset="0"/>
                  </a:rPr>
                  <a:t> </a:t>
                </a:r>
                <a:r>
                  <a:rPr lang="en-US" sz="1000" baseline="0">
                    <a:solidFill>
                      <a:sysClr val="windowText" lastClr="000000"/>
                    </a:solidFill>
                    <a:latin typeface="Arial" panose="020B0604020202020204" pitchFamily="34" charset="0"/>
                    <a:cs typeface="Arial" panose="020B0604020202020204" pitchFamily="34" charset="0"/>
                  </a:rPr>
                  <a:t>gian bảo quản (ngày)</a:t>
                </a:r>
                <a:endParaRPr lang="en-US"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8805700689282996"/>
              <c:y val="0.8761388536110406"/>
            </c:manualLayout>
          </c:layout>
          <c:overlay val="0"/>
          <c:spPr>
            <a:noFill/>
            <a:ln>
              <a:noFill/>
            </a:ln>
            <a:effectLst/>
          </c:sp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555248"/>
        <c:crosses val="autoZero"/>
        <c:auto val="0"/>
        <c:lblAlgn val="ctr"/>
        <c:lblOffset val="100"/>
        <c:tickLblSkip val="1"/>
        <c:noMultiLvlLbl val="0"/>
      </c:catAx>
      <c:valAx>
        <c:axId val="3485552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aseline="0">
                    <a:solidFill>
                      <a:sysClr val="windowText" lastClr="000000"/>
                    </a:solidFill>
                    <a:latin typeface="Arial" panose="020B0604020202020204" pitchFamily="34" charset="0"/>
                    <a:cs typeface="Arial" panose="020B0604020202020204" pitchFamily="34" charset="0"/>
                  </a:rPr>
                  <a:t>Hao hụt khối lượng (%)</a:t>
                </a:r>
                <a:endParaRPr lang="en-US"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3.7532317806068631E-2"/>
              <c:y val="0.2535941071882144"/>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28939448"/>
        <c:crosses val="autoZero"/>
        <c:crossBetween val="between"/>
      </c:valAx>
      <c:spPr>
        <a:noFill/>
        <a:ln w="25400">
          <a:noFill/>
        </a:ln>
        <a:effectLst/>
      </c:spPr>
    </c:plotArea>
    <c:legend>
      <c:legendPos val="r"/>
      <c:layout>
        <c:manualLayout>
          <c:xMode val="edge"/>
          <c:yMode val="edge"/>
          <c:x val="7.2299261657713346E-2"/>
          <c:y val="0.80399491998983996"/>
          <c:w val="0.88170083525738507"/>
          <c:h val="9.0953630796150459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70603674540681"/>
          <c:y val="2.7972027972027972E-2"/>
          <c:w val="0.85230336832895903"/>
          <c:h val="0.74170952407172874"/>
        </c:manualLayout>
      </c:layout>
      <c:barChart>
        <c:barDir val="col"/>
        <c:grouping val="clustered"/>
        <c:varyColors val="0"/>
        <c:ser>
          <c:idx val="0"/>
          <c:order val="0"/>
          <c:tx>
            <c:strRef>
              <c:f>Sheet2!$D$8</c:f>
              <c:strCache>
                <c:ptCount val="1"/>
                <c:pt idx="0">
                  <c:v>Đối chứng</c:v>
                </c:pt>
              </c:strCache>
            </c:strRef>
          </c:tx>
          <c:spPr>
            <a:pattFill prst="openDmnd">
              <a:fgClr>
                <a:schemeClr val="tx1"/>
              </a:fgClr>
              <a:bgClr>
                <a:schemeClr val="bg1"/>
              </a:bgClr>
            </a:pattFill>
            <a:ln>
              <a:solidFill>
                <a:schemeClr val="tx1"/>
              </a:solidFill>
            </a:ln>
            <a:effectLst>
              <a:outerShdw blurRad="50800" dist="38100" dir="10800000" algn="r" rotWithShape="0">
                <a:prstClr val="black">
                  <a:alpha val="40000"/>
                </a:prstClr>
              </a:outerShdw>
            </a:effectLst>
          </c:spPr>
          <c:invertIfNegative val="0"/>
          <c:dLbls>
            <c:dLbl>
              <c:idx val="0"/>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9806259314456036E-2"/>
                </c:manualLayout>
              </c:layout>
              <c:tx>
                <c:rich>
                  <a:bodyPr/>
                  <a:lstStyle/>
                  <a:p>
                    <a:r>
                      <a:rPr lang="en-US"/>
                      <a:t>12,1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49-214C-9378-17F128135702}"/>
                </c:ext>
                <c:ext xmlns:c15="http://schemas.microsoft.com/office/drawing/2012/chart" uri="{CE6537A1-D6FC-4f65-9D91-7224C49458BB}"/>
              </c:extLst>
            </c:dLbl>
            <c:dLbl>
              <c:idx val="3"/>
              <c:tx>
                <c:rich>
                  <a:bodyPr/>
                  <a:lstStyle/>
                  <a:p>
                    <a:r>
                      <a:rPr lang="en-US"/>
                      <a:t>12,8</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12,2</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12,5</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10,7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Sheet2!$C$9:$C$15</c:f>
              <c:numCache>
                <c:formatCode>General</c:formatCode>
                <c:ptCount val="7"/>
                <c:pt idx="0">
                  <c:v>0</c:v>
                </c:pt>
                <c:pt idx="1">
                  <c:v>5</c:v>
                </c:pt>
                <c:pt idx="2">
                  <c:v>10</c:v>
                </c:pt>
                <c:pt idx="3">
                  <c:v>15</c:v>
                </c:pt>
                <c:pt idx="4">
                  <c:v>20</c:v>
                </c:pt>
                <c:pt idx="5">
                  <c:v>25</c:v>
                </c:pt>
                <c:pt idx="6">
                  <c:v>30</c:v>
                </c:pt>
              </c:numCache>
            </c:numRef>
          </c:cat>
          <c:val>
            <c:numRef>
              <c:f>Sheet2!$D$9:$D$15</c:f>
              <c:numCache>
                <c:formatCode>General</c:formatCode>
                <c:ptCount val="7"/>
                <c:pt idx="0">
                  <c:v>9.8000000000000007</c:v>
                </c:pt>
                <c:pt idx="1">
                  <c:v>10.9</c:v>
                </c:pt>
                <c:pt idx="2">
                  <c:v>12.1</c:v>
                </c:pt>
                <c:pt idx="3">
                  <c:v>12.8</c:v>
                </c:pt>
                <c:pt idx="4">
                  <c:v>13.2</c:v>
                </c:pt>
                <c:pt idx="5">
                  <c:v>12.5</c:v>
                </c:pt>
                <c:pt idx="6">
                  <c:v>10.7</c:v>
                </c:pt>
              </c:numCache>
            </c:numRef>
          </c:val>
          <c:extLst xmlns:c16r2="http://schemas.microsoft.com/office/drawing/2015/06/chart">
            <c:ext xmlns:c16="http://schemas.microsoft.com/office/drawing/2014/chart" uri="{C3380CC4-5D6E-409C-BE32-E72D297353CC}">
              <c16:uniqueId val="{00000001-D549-214C-9378-17F128135702}"/>
            </c:ext>
          </c:extLst>
        </c:ser>
        <c:ser>
          <c:idx val="1"/>
          <c:order val="1"/>
          <c:tx>
            <c:strRef>
              <c:f>Sheet2!$F$8</c:f>
              <c:strCache>
                <c:ptCount val="1"/>
                <c:pt idx="0">
                  <c:v>Chitosan 1.5%</c:v>
                </c:pt>
              </c:strCache>
            </c:strRef>
          </c:tx>
          <c:spPr>
            <a:solidFill>
              <a:schemeClr val="accent1">
                <a:lumMod val="75000"/>
              </a:schemeClr>
            </a:solidFill>
            <a:ln>
              <a:solidFill>
                <a:srgbClr val="0070C0"/>
              </a:solidFill>
            </a:ln>
            <a:effectLst>
              <a:glow rad="63500">
                <a:schemeClr val="accent6">
                  <a:satMod val="175000"/>
                  <a:alpha val="40000"/>
                </a:schemeClr>
              </a:glow>
              <a:outerShdw blurRad="50800" dist="38100" dir="10800000" algn="r" rotWithShape="0">
                <a:prstClr val="black">
                  <a:alpha val="40000"/>
                </a:prstClr>
              </a:outerShdw>
            </a:effectLst>
          </c:spPr>
          <c:invertIfNegative val="0"/>
          <c:dLbls>
            <c:dLbl>
              <c:idx val="0"/>
              <c:layout>
                <c:manualLayout>
                  <c:x val="-2.135731773945572E-17"/>
                  <c:y val="-4.1271151465125874E-2"/>
                </c:manualLayout>
              </c:layout>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4091710758377423E-3"/>
                  <c:y val="-1.4903129657228018E-2"/>
                </c:manualLayout>
              </c:layout>
              <c:tx>
                <c:rich>
                  <a:bodyPr/>
                  <a:lstStyle/>
                  <a:p>
                    <a:r>
                      <a:rPr lang="en-US"/>
                      <a:t>11,4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49-214C-9378-17F128135702}"/>
                </c:ext>
                <c:ext xmlns:c15="http://schemas.microsoft.com/office/drawing/2012/chart" uri="{CE6537A1-D6FC-4f65-9D91-7224C49458BB}"/>
              </c:extLst>
            </c:dLbl>
            <c:dLbl>
              <c:idx val="3"/>
              <c:tx>
                <c:rich>
                  <a:bodyPr/>
                  <a:lstStyle/>
                  <a:p>
                    <a:r>
                      <a:rPr lang="en-US"/>
                      <a:t>12,0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616677385145396E-16"/>
                  <c:y val="-1.8628912071535022E-2"/>
                </c:manualLayout>
              </c:layout>
              <c:tx>
                <c:rich>
                  <a:bodyPr/>
                  <a:lstStyle/>
                  <a:p>
                    <a:r>
                      <a:rPr lang="en-US"/>
                      <a:t>12,9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549-214C-9378-17F128135702}"/>
                </c:ext>
                <c:ext xmlns:c15="http://schemas.microsoft.com/office/drawing/2012/chart" uri="{CE6537A1-D6FC-4f65-9D91-7224C49458BB}"/>
              </c:extLst>
            </c:dLbl>
            <c:dLbl>
              <c:idx val="6"/>
              <c:tx>
                <c:rich>
                  <a:bodyPr/>
                  <a:lstStyle/>
                  <a:p>
                    <a:r>
                      <a:rPr lang="en-US"/>
                      <a:t>13,1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Sheet2!$C$9:$C$15</c:f>
              <c:numCache>
                <c:formatCode>General</c:formatCode>
                <c:ptCount val="7"/>
                <c:pt idx="0">
                  <c:v>0</c:v>
                </c:pt>
                <c:pt idx="1">
                  <c:v>5</c:v>
                </c:pt>
                <c:pt idx="2">
                  <c:v>10</c:v>
                </c:pt>
                <c:pt idx="3">
                  <c:v>15</c:v>
                </c:pt>
                <c:pt idx="4">
                  <c:v>20</c:v>
                </c:pt>
                <c:pt idx="5">
                  <c:v>25</c:v>
                </c:pt>
                <c:pt idx="6">
                  <c:v>30</c:v>
                </c:pt>
              </c:numCache>
            </c:numRef>
          </c:cat>
          <c:val>
            <c:numRef>
              <c:f>Sheet2!$F$9:$F$15</c:f>
              <c:numCache>
                <c:formatCode>General</c:formatCode>
                <c:ptCount val="7"/>
                <c:pt idx="0">
                  <c:v>9.8000000000000007</c:v>
                </c:pt>
                <c:pt idx="1">
                  <c:v>9.9</c:v>
                </c:pt>
                <c:pt idx="2">
                  <c:v>11.4</c:v>
                </c:pt>
                <c:pt idx="3">
                  <c:v>12</c:v>
                </c:pt>
                <c:pt idx="4">
                  <c:v>12.6</c:v>
                </c:pt>
                <c:pt idx="5">
                  <c:v>12.9</c:v>
                </c:pt>
                <c:pt idx="6">
                  <c:v>13.1</c:v>
                </c:pt>
              </c:numCache>
            </c:numRef>
          </c:val>
          <c:extLst xmlns:c16r2="http://schemas.microsoft.com/office/drawing/2015/06/chart">
            <c:ext xmlns:c16="http://schemas.microsoft.com/office/drawing/2014/chart" uri="{C3380CC4-5D6E-409C-BE32-E72D297353CC}">
              <c16:uniqueId val="{00000004-D549-214C-9378-17F128135702}"/>
            </c:ext>
          </c:extLst>
        </c:ser>
        <c:ser>
          <c:idx val="2"/>
          <c:order val="2"/>
          <c:tx>
            <c:strRef>
              <c:f>Sheet2!$G$8</c:f>
              <c:strCache>
                <c:ptCount val="1"/>
                <c:pt idx="0">
                  <c:v>Chitosan 1.5% + nanobac 3ppm</c:v>
                </c:pt>
              </c:strCache>
            </c:strRef>
          </c:tx>
          <c:spPr>
            <a:pattFill prst="pct5">
              <a:fgClr>
                <a:schemeClr val="tx1"/>
              </a:fgClr>
              <a:bgClr>
                <a:schemeClr val="bg1"/>
              </a:bgClr>
            </a:pattFill>
            <a:ln>
              <a:solidFill>
                <a:schemeClr val="tx1"/>
              </a:solidFill>
            </a:ln>
            <a:effectLst>
              <a:glow rad="63500">
                <a:schemeClr val="tx1">
                  <a:alpha val="40000"/>
                </a:schemeClr>
              </a:glow>
              <a:outerShdw blurRad="50800" dist="38100" dir="13500000" algn="br" rotWithShape="0">
                <a:prstClr val="black">
                  <a:alpha val="40000"/>
                </a:prstClr>
              </a:outerShdw>
            </a:effectLst>
          </c:spPr>
          <c:invertIfNegative val="0"/>
          <c:dLbls>
            <c:dLbl>
              <c:idx val="0"/>
              <c:tx>
                <c:rich>
                  <a:bodyPr/>
                  <a:lstStyle/>
                  <a:p>
                    <a:r>
                      <a:rPr lang="en-US"/>
                      <a:t>9,7</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10,3</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10,7</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11,4</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12,3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Sheet2!$C$9:$C$15</c:f>
              <c:numCache>
                <c:formatCode>General</c:formatCode>
                <c:ptCount val="7"/>
                <c:pt idx="0">
                  <c:v>0</c:v>
                </c:pt>
                <c:pt idx="1">
                  <c:v>5</c:v>
                </c:pt>
                <c:pt idx="2">
                  <c:v>10</c:v>
                </c:pt>
                <c:pt idx="3">
                  <c:v>15</c:v>
                </c:pt>
                <c:pt idx="4">
                  <c:v>20</c:v>
                </c:pt>
                <c:pt idx="5">
                  <c:v>25</c:v>
                </c:pt>
                <c:pt idx="6">
                  <c:v>30</c:v>
                </c:pt>
              </c:numCache>
            </c:numRef>
          </c:cat>
          <c:val>
            <c:numRef>
              <c:f>Sheet2!$G$9:$G$15</c:f>
              <c:numCache>
                <c:formatCode>General</c:formatCode>
                <c:ptCount val="7"/>
                <c:pt idx="0">
                  <c:v>9.6999999999999993</c:v>
                </c:pt>
                <c:pt idx="1">
                  <c:v>9.9</c:v>
                </c:pt>
                <c:pt idx="2">
                  <c:v>10.3</c:v>
                </c:pt>
                <c:pt idx="3">
                  <c:v>10.7</c:v>
                </c:pt>
                <c:pt idx="4">
                  <c:v>11.4</c:v>
                </c:pt>
                <c:pt idx="5">
                  <c:v>12</c:v>
                </c:pt>
                <c:pt idx="6">
                  <c:v>12.3</c:v>
                </c:pt>
              </c:numCache>
            </c:numRef>
          </c:val>
          <c:extLst xmlns:c16r2="http://schemas.microsoft.com/office/drawing/2015/06/chart">
            <c:ext xmlns:c16="http://schemas.microsoft.com/office/drawing/2014/chart" uri="{C3380CC4-5D6E-409C-BE32-E72D297353CC}">
              <c16:uniqueId val="{00000005-D549-214C-9378-17F128135702}"/>
            </c:ext>
          </c:extLst>
        </c:ser>
        <c:dLbls>
          <c:dLblPos val="outEnd"/>
          <c:showLegendKey val="0"/>
          <c:showVal val="1"/>
          <c:showCatName val="0"/>
          <c:showSerName val="0"/>
          <c:showPercent val="0"/>
          <c:showBubbleSize val="0"/>
        </c:dLbls>
        <c:gapWidth val="219"/>
        <c:overlap val="-27"/>
        <c:axId val="348553680"/>
        <c:axId val="348292472"/>
      </c:barChart>
      <c:catAx>
        <c:axId val="34855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cs typeface="Arial" panose="020B0604020202020204" pitchFamily="34" charset="0"/>
                  </a:rPr>
                  <a:t>Thời</a:t>
                </a:r>
                <a:r>
                  <a:rPr lang="en-US" sz="1000" baseline="0">
                    <a:solidFill>
                      <a:sysClr val="windowText" lastClr="000000"/>
                    </a:solidFill>
                    <a:latin typeface="Arial" panose="020B0604020202020204" pitchFamily="34" charset="0"/>
                    <a:cs typeface="Arial" panose="020B0604020202020204" pitchFamily="34" charset="0"/>
                  </a:rPr>
                  <a:t> gian bảo quản (ngày</a:t>
                </a:r>
                <a:r>
                  <a:rPr lang="en-US" sz="1000" baseline="0">
                    <a:latin typeface="Arial" panose="020B0604020202020204" pitchFamily="34" charset="0"/>
                    <a:cs typeface="Arial" panose="020B0604020202020204" pitchFamily="34" charset="0"/>
                  </a:rPr>
                  <a:t>)</a:t>
                </a:r>
                <a:endParaRPr lang="en-US" sz="1000">
                  <a:latin typeface="Arial" panose="020B0604020202020204" pitchFamily="34" charset="0"/>
                  <a:cs typeface="Arial" panose="020B0604020202020204" pitchFamily="34" charset="0"/>
                </a:endParaRPr>
              </a:p>
            </c:rich>
          </c:tx>
          <c:layout>
            <c:manualLayout>
              <c:xMode val="edge"/>
              <c:yMode val="edge"/>
              <c:x val="0.41284383202099745"/>
              <c:y val="0.9203470399533392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292472"/>
        <c:crosses val="autoZero"/>
        <c:auto val="1"/>
        <c:lblAlgn val="ctr"/>
        <c:lblOffset val="100"/>
        <c:noMultiLvlLbl val="0"/>
      </c:catAx>
      <c:valAx>
        <c:axId val="3482924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cs typeface="Arial" panose="020B0604020202020204" pitchFamily="34" charset="0"/>
                  </a:rPr>
                  <a:t>Hàm</a:t>
                </a:r>
                <a:r>
                  <a:rPr lang="en-US" sz="1000" baseline="0">
                    <a:solidFill>
                      <a:sysClr val="windowText" lastClr="000000"/>
                    </a:solidFill>
                    <a:latin typeface="Arial" panose="020B0604020202020204" pitchFamily="34" charset="0"/>
                    <a:cs typeface="Arial" panose="020B0604020202020204" pitchFamily="34" charset="0"/>
                  </a:rPr>
                  <a:t> lượng chất khô hoà tan (</a:t>
                </a:r>
                <a:r>
                  <a:rPr lang="en-US" sz="1000" baseline="30000">
                    <a:solidFill>
                      <a:sysClr val="windowText" lastClr="000000"/>
                    </a:solidFill>
                    <a:latin typeface="Arial" panose="020B0604020202020204" pitchFamily="34" charset="0"/>
                    <a:cs typeface="Arial" panose="020B0604020202020204" pitchFamily="34" charset="0"/>
                  </a:rPr>
                  <a:t>o</a:t>
                </a:r>
                <a:r>
                  <a:rPr lang="en-US" sz="1000" baseline="0">
                    <a:solidFill>
                      <a:sysClr val="windowText" lastClr="000000"/>
                    </a:solidFill>
                    <a:latin typeface="Arial" panose="020B0604020202020204" pitchFamily="34" charset="0"/>
                    <a:cs typeface="Arial" panose="020B0604020202020204" pitchFamily="34" charset="0"/>
                  </a:rPr>
                  <a:t>Bx</a:t>
                </a:r>
                <a:r>
                  <a:rPr lang="en-US" sz="1100" baseline="0">
                    <a:latin typeface="Times New Roman" panose="02020603050405020304" pitchFamily="18" charset="0"/>
                    <a:cs typeface="Times New Roman" panose="02020603050405020304" pitchFamily="18" charset="0"/>
                  </a:rPr>
                  <a:t>)</a:t>
                </a:r>
                <a:endParaRPr lang="en-US" sz="1100">
                  <a:latin typeface="Times New Roman" panose="02020603050405020304" pitchFamily="18" charset="0"/>
                  <a:cs typeface="Times New Roman" panose="02020603050405020304" pitchFamily="18" charset="0"/>
                </a:endParaRPr>
              </a:p>
            </c:rich>
          </c:tx>
          <c:layout>
            <c:manualLayout>
              <c:xMode val="edge"/>
              <c:yMode val="edge"/>
              <c:x val="3.6111111111111108E-2"/>
              <c:y val="0.14030388779527558"/>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55368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4845384951881016"/>
          <c:y val="0.82304718903144103"/>
          <c:w val="0.84321281714785656"/>
          <c:h val="0.10384046399794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C004-BB92-41D7-9F00-3D2ECBD3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4881</Words>
  <Characters>27826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d.v.</dc:creator>
  <cp:lastModifiedBy>Admin</cp:lastModifiedBy>
  <cp:revision>53</cp:revision>
  <cp:lastPrinted>2021-03-09T09:41:00Z</cp:lastPrinted>
  <dcterms:created xsi:type="dcterms:W3CDTF">2021-12-03T06:10:00Z</dcterms:created>
  <dcterms:modified xsi:type="dcterms:W3CDTF">2021-12-06T06:29:00Z</dcterms:modified>
</cp:coreProperties>
</file>